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9E" w:rsidRDefault="00B76F9E" w:rsidP="00BC1935">
      <w:pPr>
        <w:ind w:left="4536"/>
        <w:rPr>
          <w:sz w:val="28"/>
          <w:szCs w:val="28"/>
        </w:rPr>
      </w:pPr>
    </w:p>
    <w:p w:rsidR="00B76F9E" w:rsidRDefault="00B76F9E" w:rsidP="00BC1935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                 ПРИЛОЖЕНИЕ</w:t>
      </w:r>
    </w:p>
    <w:p w:rsidR="00B76F9E" w:rsidRDefault="00B76F9E" w:rsidP="00110F48">
      <w:pPr>
        <w:pStyle w:val="20"/>
        <w:shd w:val="clear" w:color="auto" w:fill="auto"/>
        <w:spacing w:before="0" w:line="240" w:lineRule="auto"/>
        <w:ind w:left="4536"/>
        <w:rPr>
          <w:b w:val="0"/>
          <w:bCs w:val="0"/>
          <w:sz w:val="28"/>
          <w:szCs w:val="28"/>
        </w:rPr>
      </w:pPr>
      <w:r w:rsidRPr="009E055C">
        <w:rPr>
          <w:b w:val="0"/>
          <w:bCs w:val="0"/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D237FA">
        <w:rPr>
          <w:b w:val="0"/>
          <w:bCs w:val="0"/>
          <w:sz w:val="28"/>
          <w:szCs w:val="28"/>
        </w:rPr>
        <w:t>инвентаризации дворовых 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</w:t>
      </w:r>
      <w:r>
        <w:rPr>
          <w:b w:val="0"/>
          <w:bCs w:val="0"/>
          <w:sz w:val="28"/>
          <w:szCs w:val="28"/>
        </w:rPr>
        <w:t xml:space="preserve"> на территории Школьненского сельского поселения Белореченского района</w:t>
      </w:r>
    </w:p>
    <w:p w:rsidR="00B76F9E" w:rsidRDefault="00B76F9E" w:rsidP="00BC1935">
      <w:pPr>
        <w:ind w:left="4536"/>
        <w:rPr>
          <w:sz w:val="28"/>
          <w:szCs w:val="28"/>
        </w:rPr>
      </w:pPr>
    </w:p>
    <w:p w:rsidR="00B76F9E" w:rsidRPr="009E055C" w:rsidRDefault="00B76F9E" w:rsidP="009E055C">
      <w:pPr>
        <w:ind w:left="4536"/>
        <w:rPr>
          <w:sz w:val="28"/>
          <w:szCs w:val="28"/>
        </w:rPr>
      </w:pPr>
    </w:p>
    <w:p w:rsidR="00B76F9E" w:rsidRPr="006E04FE" w:rsidRDefault="00B76F9E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bookmark3"/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</w:p>
    <w:p w:rsidR="00B76F9E" w:rsidRPr="006E04FE" w:rsidRDefault="00B76F9E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>благоустройства дворовой территории по состоянию</w:t>
      </w:r>
    </w:p>
    <w:p w:rsidR="00B76F9E" w:rsidRPr="006E04FE" w:rsidRDefault="00B76F9E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</w:t>
      </w:r>
      <w:bookmarkEnd w:id="0"/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>___________________</w:t>
      </w:r>
    </w:p>
    <w:p w:rsidR="00B76F9E" w:rsidRPr="006E04FE" w:rsidRDefault="00B76F9E" w:rsidP="009E055C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Pr="006E04FE" w:rsidRDefault="00B76F9E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>Общие сведения о территории благоустройства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5457"/>
        <w:gridCol w:w="3588"/>
      </w:tblGrid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ind w:left="-108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Значение показателя</w:t>
            </w:r>
          </w:p>
        </w:tc>
      </w:tr>
      <w:tr w:rsidR="00B76F9E" w:rsidRPr="006E04FE">
        <w:trPr>
          <w:trHeight w:val="414"/>
        </w:trPr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ind w:left="-442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1.11.1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Адрес многоквартирного жилого дома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1.2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Кадастровый номер земельного участка (дворовой территории)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1.3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1.4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Общая площадь территории, кв. м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1.5</w:t>
            </w:r>
          </w:p>
        </w:tc>
        <w:tc>
          <w:tcPr>
            <w:tcW w:w="5457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Оценка уровня благоустроенности территории (благоустроенная/ не благоустроенная)</w:t>
            </w:r>
          </w:p>
        </w:tc>
        <w:tc>
          <w:tcPr>
            <w:tcW w:w="358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Pr="006E04F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Pr="006E04FE" w:rsidRDefault="00B76F9E" w:rsidP="009E055C">
      <w:pPr>
        <w:pStyle w:val="210"/>
        <w:numPr>
          <w:ilvl w:val="0"/>
          <w:numId w:val="4"/>
        </w:numPr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04FE">
        <w:rPr>
          <w:rFonts w:ascii="Times New Roman" w:hAnsi="Times New Roman" w:cs="Times New Roman"/>
          <w:b w:val="0"/>
          <w:bCs w:val="0"/>
          <w:sz w:val="28"/>
          <w:szCs w:val="28"/>
        </w:rPr>
        <w:t>Характеристика благоустройства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4509"/>
        <w:gridCol w:w="1418"/>
        <w:gridCol w:w="1559"/>
        <w:gridCol w:w="1559"/>
      </w:tblGrid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 п</w:t>
            </w: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/</w:t>
            </w: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</w:p>
        </w:tc>
        <w:tc>
          <w:tcPr>
            <w:tcW w:w="450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8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Единицы измерения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Значение показателя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Примечание</w:t>
            </w: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Требует ремонта дорожное покрытие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righ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2.2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парковочных мест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достаточного освещения территории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2.4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площадок (детских, спортивных, для отдыха и т.д.)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площадь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2.5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Наличие оборудованной контейнерной площадки (выделенная)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2.6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2.7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Характеристика освещения: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0967C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количество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- достаточность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B76F9E" w:rsidRPr="006E04FE">
        <w:tc>
          <w:tcPr>
            <w:tcW w:w="594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2.8</w:t>
            </w:r>
          </w:p>
        </w:tc>
        <w:tc>
          <w:tcPr>
            <w:tcW w:w="4509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ind w:left="20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Exact"/>
                <w:sz w:val="28"/>
                <w:szCs w:val="28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1418" w:type="dxa"/>
            <w:vAlign w:val="center"/>
          </w:tcPr>
          <w:p w:rsidR="00B76F9E" w:rsidRPr="009C2DD4" w:rsidRDefault="00B76F9E" w:rsidP="009C2DD4">
            <w:pPr>
              <w:pStyle w:val="3"/>
              <w:shd w:val="clear" w:color="auto" w:fill="auto"/>
              <w:spacing w:after="0" w:line="240" w:lineRule="auto"/>
              <w:rPr>
                <w:rStyle w:val="11"/>
                <w:rFonts w:ascii="Times New Roman" w:hAnsi="Times New Roman" w:cs="Times New Roman"/>
                <w:sz w:val="28"/>
                <w:szCs w:val="28"/>
              </w:rPr>
            </w:pPr>
            <w:r w:rsidRPr="009C2DD4">
              <w:rPr>
                <w:rStyle w:val="11"/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210"/>
        <w:shd w:val="clear" w:color="auto" w:fill="auto"/>
        <w:spacing w:line="240" w:lineRule="auto"/>
        <w:ind w:left="720"/>
        <w:rPr>
          <w:rFonts w:ascii="Times New Roman" w:hAnsi="Times New Roman" w:cs="Times New Roman"/>
          <w:b w:val="0"/>
          <w:bCs w:val="0"/>
          <w:sz w:val="28"/>
          <w:szCs w:val="28"/>
        </w:rPr>
        <w:sectPr w:rsidR="00B76F9E" w:rsidSect="00E2348E">
          <w:headerReference w:type="default" r:id="rId7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B76F9E" w:rsidRDefault="00B76F9E" w:rsidP="002862F6">
      <w:pPr>
        <w:pStyle w:val="210"/>
        <w:numPr>
          <w:ilvl w:val="0"/>
          <w:numId w:val="4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Классификация элементов благоустройства</w:t>
      </w:r>
    </w:p>
    <w:tbl>
      <w:tblPr>
        <w:tblW w:w="147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"/>
        <w:gridCol w:w="2815"/>
        <w:gridCol w:w="2551"/>
        <w:gridCol w:w="7796"/>
      </w:tblGrid>
      <w:tr w:rsidR="00B76F9E">
        <w:tc>
          <w:tcPr>
            <w:tcW w:w="1580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Строение</w:t>
            </w: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Жилое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МКД, ИЖС, Блокированный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Нежилое капитальное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Гараж, офисное здание, магазин, трансформаторная подстанция, хозяйственная постройка, туалет, учреждение культуры, учреждение образования, лечебное учреждение, тепловой пункт, незавершенный, заброшенный,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Нежилое некапитальное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Занимаемая 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Торговый павильон, гараж, хозяйственный  объект, навес для автомобилей, трансформаторная подстанция,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Среднее, Требует ремонта</w:t>
            </w:r>
          </w:p>
        </w:tc>
      </w:tr>
      <w:tr w:rsidR="00B76F9E">
        <w:tc>
          <w:tcPr>
            <w:tcW w:w="1580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Элементы озеленения</w:t>
            </w: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Газон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Обыкновенный, партерный, разнотравный, луговой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Цветник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Клумба, горка, палисадник, подвесной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B76F9E">
        <w:trPr>
          <w:trHeight w:val="279"/>
        </w:trPr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Дерево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Вечнозеленое, листопадное неплодовое, листопадное плодовое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1м, 1-2м, 2-4м, более 4 метров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Живая изгородь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Состав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Листопадные кустарники, вечнозеленые кустарники, цветущие, вьющиеся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Техника ухода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Формированная, свободно растущая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восстановления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Кустарник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Листопадный, вечнозеленый, цветущий, плодовый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0,5м, 0,5-1м, 1-2м., более 2м.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Вертикальное озеленение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Ухоженное, требует ухода, требует удаления/замены</w:t>
            </w:r>
          </w:p>
        </w:tc>
      </w:tr>
      <w:tr w:rsidR="00B76F9E">
        <w:tc>
          <w:tcPr>
            <w:tcW w:w="1580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Плоскостные и линейные</w:t>
            </w: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Автопарковка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выделенных парковочных мест для инвалидов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газонная решетка, грунт,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незначительные повреждения,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обозначения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Разметка и знак, только разметка, только знак, отсутствует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Габариты места парковки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Детская площадка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Грунт, газон, полимерное, плиточное,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Возрастная группа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3-6 лет, 7-16 лет, универсальная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восстановления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ограждения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Спортивная площадка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Вид спорта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Футбол, теннис, волейбол, хоккей, баскетбол, экстремальный вид спорта, другое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Освещение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Специальное освещение, только за счет дворовых фонарей, освещение отсутствует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Велодорожка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 дорожки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брусчатка, грунт, газон, полимерное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Контейнерная площадка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грунт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места для КГО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контейнеров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Велопарковка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Количество парковочных мест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Тротуар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Асфальт, бетон, плитка, брусчатка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Фотографии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МАФ</w:t>
            </w: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Накопитель ТКО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Контейнер, бункер, урна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бетон,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Вместимость, куб.м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Оснащение детских площадок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Песочница, карусель, горка, качалка, домик, балансир, комплексный объект,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 опор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 сидения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подвеса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Веревочный, цепной, жесткий,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Скамья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Наличие спинки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Есть, нет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Стол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прямоугольный, круглый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шахматный, теннисный, декоративны, универсальный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Спортивный инвентарь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Тренажер, параллельные брусья, турник, шведская стенка,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Беседка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Терраса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Навес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Площадь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Фонтан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бетон,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Иное</w:t>
            </w: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Пандус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Перепад высоты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Покрытие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Бетон, металл,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Является ли откидным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Устройство ограждения пути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Ширина проезда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устройства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Шлагбаум, ворота, цепь, парковочный столбик,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Металл, пластик, дерево, бетон,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Механизация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Светильник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Ртутный, галогеновый, люминесцентные, накаливания, светодиодные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 опоры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менее 3м, 3-5м, 5-7м, настенные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 опоры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Металлическая, деревянная, бетонная, настенная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Информационный стенд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Назначение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Ограждение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Протяженность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Материал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Бетон, металл, пластик, дерево, иное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 покрытия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Окрашено, требует окраски, окраска не требуется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Сплошное, с просветами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Водоем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Пруд, каскад, ручей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Люк подземных коммуникаций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Люк связи, канализационный колодец, колодец водоснабжения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Опоры ЛЭП</w:t>
            </w: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Высота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менее 3м, 3-5м, 5-7м, настенная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тип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Металлическая, деревянная, бетонная</w:t>
            </w:r>
          </w:p>
        </w:tc>
      </w:tr>
      <w:tr w:rsidR="00B76F9E">
        <w:tc>
          <w:tcPr>
            <w:tcW w:w="1580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15" w:type="dxa"/>
            <w:vMerge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51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Состояние</w:t>
            </w:r>
          </w:p>
        </w:tc>
        <w:tc>
          <w:tcPr>
            <w:tcW w:w="7796" w:type="dxa"/>
          </w:tcPr>
          <w:p w:rsidR="00B76F9E" w:rsidRPr="009C2DD4" w:rsidRDefault="00B76F9E" w:rsidP="009C2DD4">
            <w:pPr>
              <w:pStyle w:val="21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C2D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Отличное, требует обслуживания, требует ремонта, требует замены</w:t>
            </w:r>
          </w:p>
        </w:tc>
      </w:tr>
    </w:tbl>
    <w:p w:rsidR="00B76F9E" w:rsidRPr="009E055C" w:rsidRDefault="00B76F9E" w:rsidP="002862F6">
      <w:pPr>
        <w:pStyle w:val="210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Приложение: </w:t>
      </w:r>
      <w:r w:rsidRPr="000967CD">
        <w:rPr>
          <w:rFonts w:ascii="Times New Roman" w:hAnsi="Times New Roman" w:cs="Times New Roman"/>
          <w:b w:val="0"/>
          <w:bCs w:val="0"/>
          <w:sz w:val="28"/>
          <w:szCs w:val="28"/>
        </w:rPr>
        <w:t>схема земельного участка территории с указанием ее размеров и границ, размещением объектов благоустройства на ___ л.</w:t>
      </w:r>
    </w:p>
    <w:p w:rsidR="00B76F9E" w:rsidRDefault="00B76F9E" w:rsidP="000967CD">
      <w:pPr>
        <w:pStyle w:val="210"/>
        <w:shd w:val="clear" w:color="auto" w:fill="auto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a3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Дата проведения инвентаризации: </w:t>
      </w:r>
      <w:r>
        <w:rPr>
          <w:rStyle w:val="a4"/>
          <w:rFonts w:ascii="Times New Roman" w:hAnsi="Times New Roman" w:cs="Times New Roman"/>
          <w:b/>
          <w:bCs/>
          <w:sz w:val="28"/>
          <w:szCs w:val="28"/>
        </w:rPr>
        <w:t>«____</w:t>
      </w:r>
      <w:r w:rsidRPr="009E055C">
        <w:rPr>
          <w:rStyle w:val="a4"/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Style w:val="a4"/>
          <w:rFonts w:ascii="Times New Roman" w:hAnsi="Times New Roman" w:cs="Times New Roman"/>
          <w:b/>
          <w:bCs/>
          <w:sz w:val="28"/>
          <w:szCs w:val="28"/>
        </w:rPr>
        <w:t>____________</w:t>
      </w:r>
      <w:r w:rsidRPr="009E055C">
        <w:rPr>
          <w:rStyle w:val="a4"/>
          <w:rFonts w:ascii="Times New Roman" w:hAnsi="Times New Roman" w:cs="Times New Roman"/>
          <w:sz w:val="28"/>
          <w:szCs w:val="28"/>
        </w:rPr>
        <w:tab/>
      </w:r>
      <w:r w:rsidRPr="000967CD">
        <w:rPr>
          <w:rStyle w:val="a4"/>
          <w:rFonts w:ascii="Times New Roman" w:hAnsi="Times New Roman" w:cs="Times New Roman"/>
          <w:sz w:val="28"/>
          <w:szCs w:val="28"/>
        </w:rPr>
        <w:t>20</w:t>
      </w:r>
      <w:r>
        <w:rPr>
          <w:rStyle w:val="a4"/>
          <w:rFonts w:ascii="Times New Roman" w:hAnsi="Times New Roman" w:cs="Times New Roman"/>
          <w:sz w:val="28"/>
          <w:szCs w:val="28"/>
        </w:rPr>
        <w:t>17</w:t>
      </w:r>
      <w:r w:rsidRPr="000967CD">
        <w:rPr>
          <w:rStyle w:val="a4"/>
          <w:rFonts w:ascii="Times New Roman" w:hAnsi="Times New Roman" w:cs="Times New Roman"/>
          <w:sz w:val="28"/>
          <w:szCs w:val="28"/>
        </w:rPr>
        <w:tab/>
        <w:t>г.</w:t>
      </w:r>
    </w:p>
    <w:p w:rsidR="00B76F9E" w:rsidRDefault="00B76F9E" w:rsidP="009E055C">
      <w:pPr>
        <w:pStyle w:val="a3"/>
        <w:shd w:val="clear" w:color="auto" w:fill="auto"/>
        <w:tabs>
          <w:tab w:val="center" w:leader="underscore" w:pos="5977"/>
          <w:tab w:val="left" w:leader="underscore" w:pos="6356"/>
        </w:tabs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__________________      _________________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 (Ф.И.О.)             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     __________________       _________________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 (Ф.И.О.)             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B76F9E" w:rsidRDefault="00B76F9E" w:rsidP="00E44A2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B76F9E" w:rsidRPr="00E2348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B76F9E" w:rsidRDefault="00B76F9E" w:rsidP="009E055C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B76F9E" w:rsidRDefault="00B76F9E" w:rsidP="00E44A2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 __________________  _______________  _________________  ______________ _________________       </w:t>
      </w:r>
    </w:p>
    <w:p w:rsidR="00B76F9E" w:rsidRPr="00E2348E" w:rsidRDefault="00B76F9E" w:rsidP="00E44A25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                              (Ф.И.О.)                                     (подпись)                                     (Ф.И.О)                                   (подпись)                               (Ф.И.О)</w:t>
      </w:r>
    </w:p>
    <w:p w:rsidR="00B76F9E" w:rsidRDefault="00B76F9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B76F9E" w:rsidRDefault="00B76F9E" w:rsidP="00E2348E">
      <w:pPr>
        <w:pStyle w:val="51"/>
        <w:shd w:val="clear" w:color="auto" w:fill="auto"/>
        <w:tabs>
          <w:tab w:val="right" w:leader="underscore" w:pos="7259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B76F9E" w:rsidRPr="0098450A" w:rsidRDefault="00B76F9E" w:rsidP="0098450A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>Заместитель главы</w:t>
      </w:r>
    </w:p>
    <w:p w:rsidR="00B76F9E" w:rsidRPr="0098450A" w:rsidRDefault="00B76F9E" w:rsidP="0098450A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>Школьненского сельского поселения</w:t>
      </w:r>
    </w:p>
    <w:p w:rsidR="00B76F9E" w:rsidRPr="0098450A" w:rsidRDefault="00B76F9E" w:rsidP="0098450A">
      <w:pPr>
        <w:spacing w:line="233" w:lineRule="auto"/>
        <w:ind w:firstLine="5"/>
        <w:jc w:val="both"/>
        <w:rPr>
          <w:sz w:val="28"/>
          <w:szCs w:val="28"/>
        </w:rPr>
      </w:pPr>
      <w:r w:rsidRPr="0098450A">
        <w:rPr>
          <w:sz w:val="28"/>
          <w:szCs w:val="28"/>
        </w:rPr>
        <w:t xml:space="preserve">Белореченского района                      </w:t>
      </w:r>
      <w:r>
        <w:rPr>
          <w:sz w:val="28"/>
          <w:szCs w:val="28"/>
        </w:rPr>
        <w:t xml:space="preserve">                                                                 </w:t>
      </w:r>
      <w:r w:rsidRPr="0098450A">
        <w:rPr>
          <w:sz w:val="28"/>
          <w:szCs w:val="28"/>
        </w:rPr>
        <w:t xml:space="preserve">                                                 В.Г.Попков</w:t>
      </w:r>
    </w:p>
    <w:p w:rsidR="00B76F9E" w:rsidRDefault="00B76F9E" w:rsidP="0098450A">
      <w:pPr>
        <w:jc w:val="both"/>
      </w:pPr>
    </w:p>
    <w:p w:rsidR="00B76F9E" w:rsidRDefault="00B76F9E" w:rsidP="00110F48">
      <w:pPr>
        <w:pStyle w:val="1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sectPr w:rsidR="00B76F9E" w:rsidSect="00841ED6">
          <w:pgSz w:w="16838" w:h="11909" w:orient="landscape"/>
          <w:pgMar w:top="1418" w:right="1134" w:bottom="567" w:left="1134" w:header="0" w:footer="6" w:gutter="0"/>
          <w:cols w:space="720"/>
          <w:noEndnote/>
          <w:titlePg/>
          <w:docGrid w:linePitch="360"/>
        </w:sectPr>
      </w:pPr>
    </w:p>
    <w:p w:rsidR="00B76F9E" w:rsidRPr="009E055C" w:rsidRDefault="00B76F9E" w:rsidP="0098450A">
      <w:pPr>
        <w:pStyle w:val="10"/>
        <w:keepNext/>
        <w:keepLines/>
        <w:shd w:val="clear" w:color="auto" w:fill="auto"/>
        <w:spacing w:before="0" w:after="0" w:line="240" w:lineRule="auto"/>
      </w:pPr>
    </w:p>
    <w:sectPr w:rsidR="00B76F9E" w:rsidRPr="009E055C" w:rsidSect="006E04FE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9E" w:rsidRDefault="00B76F9E" w:rsidP="003C4FC2">
      <w:r>
        <w:separator/>
      </w:r>
    </w:p>
  </w:endnote>
  <w:endnote w:type="continuationSeparator" w:id="0">
    <w:p w:rsidR="00B76F9E" w:rsidRDefault="00B76F9E" w:rsidP="003C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9E" w:rsidRDefault="00B76F9E" w:rsidP="003C4FC2">
      <w:r>
        <w:separator/>
      </w:r>
    </w:p>
  </w:footnote>
  <w:footnote w:type="continuationSeparator" w:id="0">
    <w:p w:rsidR="00B76F9E" w:rsidRDefault="00B76F9E" w:rsidP="003C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B76F9E" w:rsidRDefault="00B76F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</w:p>
  <w:p w:rsidR="00B76F9E" w:rsidRDefault="00B76F9E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B76F9E" w:rsidRDefault="00B76F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1580"/>
    <w:multiLevelType w:val="hybridMultilevel"/>
    <w:tmpl w:val="E1E6E008"/>
    <w:lvl w:ilvl="0" w:tplc="2320DDB8">
      <w:start w:val="1"/>
      <w:numFmt w:val="decimal"/>
      <w:lvlText w:val="%1."/>
      <w:lvlJc w:val="left"/>
      <w:pPr>
        <w:tabs>
          <w:tab w:val="num" w:pos="4161"/>
        </w:tabs>
        <w:ind w:left="4161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70047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0336A"/>
    <w:multiLevelType w:val="hybridMultilevel"/>
    <w:tmpl w:val="D0B8D694"/>
    <w:lvl w:ilvl="0" w:tplc="0AFE33F6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24F17FD"/>
    <w:multiLevelType w:val="hybridMultilevel"/>
    <w:tmpl w:val="26724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80EF7"/>
    <w:multiLevelType w:val="hybridMultilevel"/>
    <w:tmpl w:val="BC90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5784F"/>
    <w:multiLevelType w:val="hybridMultilevel"/>
    <w:tmpl w:val="C804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C7711C"/>
    <w:multiLevelType w:val="hybridMultilevel"/>
    <w:tmpl w:val="3266DBDA"/>
    <w:lvl w:ilvl="0" w:tplc="2AD6C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4C1"/>
    <w:rsid w:val="00005B5D"/>
    <w:rsid w:val="000062C2"/>
    <w:rsid w:val="00007D54"/>
    <w:rsid w:val="0001205B"/>
    <w:rsid w:val="0001314F"/>
    <w:rsid w:val="00014586"/>
    <w:rsid w:val="00014BB1"/>
    <w:rsid w:val="000167FD"/>
    <w:rsid w:val="000168E5"/>
    <w:rsid w:val="0001693F"/>
    <w:rsid w:val="00016ADA"/>
    <w:rsid w:val="0002006F"/>
    <w:rsid w:val="0002439C"/>
    <w:rsid w:val="0002476A"/>
    <w:rsid w:val="0002621D"/>
    <w:rsid w:val="000262AD"/>
    <w:rsid w:val="00027A71"/>
    <w:rsid w:val="0003164F"/>
    <w:rsid w:val="00031C6F"/>
    <w:rsid w:val="00032D28"/>
    <w:rsid w:val="00034B23"/>
    <w:rsid w:val="00034D2F"/>
    <w:rsid w:val="000357E6"/>
    <w:rsid w:val="00037CDE"/>
    <w:rsid w:val="00041777"/>
    <w:rsid w:val="00041778"/>
    <w:rsid w:val="00041AA9"/>
    <w:rsid w:val="00044449"/>
    <w:rsid w:val="0004625A"/>
    <w:rsid w:val="00047481"/>
    <w:rsid w:val="00047A32"/>
    <w:rsid w:val="000506D4"/>
    <w:rsid w:val="00051045"/>
    <w:rsid w:val="000515FB"/>
    <w:rsid w:val="00051ACF"/>
    <w:rsid w:val="000529AB"/>
    <w:rsid w:val="00055A4F"/>
    <w:rsid w:val="000579C9"/>
    <w:rsid w:val="00057F43"/>
    <w:rsid w:val="0006541A"/>
    <w:rsid w:val="0006611A"/>
    <w:rsid w:val="000705FF"/>
    <w:rsid w:val="00072F38"/>
    <w:rsid w:val="00073E5A"/>
    <w:rsid w:val="00074B7F"/>
    <w:rsid w:val="00075655"/>
    <w:rsid w:val="000766CB"/>
    <w:rsid w:val="0007775E"/>
    <w:rsid w:val="0008216F"/>
    <w:rsid w:val="00082A07"/>
    <w:rsid w:val="00082ACF"/>
    <w:rsid w:val="00084A39"/>
    <w:rsid w:val="0008727A"/>
    <w:rsid w:val="0008794D"/>
    <w:rsid w:val="000906ED"/>
    <w:rsid w:val="000908A7"/>
    <w:rsid w:val="0009097B"/>
    <w:rsid w:val="00093A36"/>
    <w:rsid w:val="000962D4"/>
    <w:rsid w:val="00096449"/>
    <w:rsid w:val="00096632"/>
    <w:rsid w:val="000967CD"/>
    <w:rsid w:val="000973AB"/>
    <w:rsid w:val="00097863"/>
    <w:rsid w:val="000A2BCD"/>
    <w:rsid w:val="000A74A9"/>
    <w:rsid w:val="000A7E30"/>
    <w:rsid w:val="000B1183"/>
    <w:rsid w:val="000B5FF4"/>
    <w:rsid w:val="000B78A1"/>
    <w:rsid w:val="000C4E16"/>
    <w:rsid w:val="000C5053"/>
    <w:rsid w:val="000C5262"/>
    <w:rsid w:val="000C754F"/>
    <w:rsid w:val="000D0A45"/>
    <w:rsid w:val="000D6004"/>
    <w:rsid w:val="000D628C"/>
    <w:rsid w:val="000D632D"/>
    <w:rsid w:val="000E0F97"/>
    <w:rsid w:val="000E18B4"/>
    <w:rsid w:val="000E38C1"/>
    <w:rsid w:val="000E647F"/>
    <w:rsid w:val="000E6EB8"/>
    <w:rsid w:val="000F03C4"/>
    <w:rsid w:val="000F0FD8"/>
    <w:rsid w:val="000F17FB"/>
    <w:rsid w:val="000F35AE"/>
    <w:rsid w:val="000F6146"/>
    <w:rsid w:val="000F7737"/>
    <w:rsid w:val="00105F20"/>
    <w:rsid w:val="00106127"/>
    <w:rsid w:val="001063EC"/>
    <w:rsid w:val="001065C8"/>
    <w:rsid w:val="00107382"/>
    <w:rsid w:val="00110E61"/>
    <w:rsid w:val="00110F48"/>
    <w:rsid w:val="00112693"/>
    <w:rsid w:val="001161BC"/>
    <w:rsid w:val="00121784"/>
    <w:rsid w:val="00121900"/>
    <w:rsid w:val="0013062C"/>
    <w:rsid w:val="0013121D"/>
    <w:rsid w:val="001341E7"/>
    <w:rsid w:val="00137B4A"/>
    <w:rsid w:val="001405B0"/>
    <w:rsid w:val="0014331E"/>
    <w:rsid w:val="0014583A"/>
    <w:rsid w:val="00147DE0"/>
    <w:rsid w:val="001522D5"/>
    <w:rsid w:val="001567DF"/>
    <w:rsid w:val="00157868"/>
    <w:rsid w:val="00160EE6"/>
    <w:rsid w:val="00160F63"/>
    <w:rsid w:val="00161553"/>
    <w:rsid w:val="00163B60"/>
    <w:rsid w:val="00164963"/>
    <w:rsid w:val="00165D2C"/>
    <w:rsid w:val="00166AF7"/>
    <w:rsid w:val="00170E48"/>
    <w:rsid w:val="001710F1"/>
    <w:rsid w:val="00173DB8"/>
    <w:rsid w:val="00175C35"/>
    <w:rsid w:val="00183149"/>
    <w:rsid w:val="001834BE"/>
    <w:rsid w:val="00183791"/>
    <w:rsid w:val="00186DF3"/>
    <w:rsid w:val="00186FBB"/>
    <w:rsid w:val="001875CB"/>
    <w:rsid w:val="00192573"/>
    <w:rsid w:val="00192992"/>
    <w:rsid w:val="00193F8A"/>
    <w:rsid w:val="00195450"/>
    <w:rsid w:val="00197391"/>
    <w:rsid w:val="00197B8A"/>
    <w:rsid w:val="001A00D6"/>
    <w:rsid w:val="001A3D26"/>
    <w:rsid w:val="001A755D"/>
    <w:rsid w:val="001B28B3"/>
    <w:rsid w:val="001B2FB1"/>
    <w:rsid w:val="001B48DD"/>
    <w:rsid w:val="001B4B24"/>
    <w:rsid w:val="001B5148"/>
    <w:rsid w:val="001B73AC"/>
    <w:rsid w:val="001C4517"/>
    <w:rsid w:val="001C47CF"/>
    <w:rsid w:val="001C766F"/>
    <w:rsid w:val="001C7B4C"/>
    <w:rsid w:val="001D4269"/>
    <w:rsid w:val="001D457D"/>
    <w:rsid w:val="001D461F"/>
    <w:rsid w:val="001D75D0"/>
    <w:rsid w:val="001E39E2"/>
    <w:rsid w:val="001E6854"/>
    <w:rsid w:val="001F1021"/>
    <w:rsid w:val="001F2367"/>
    <w:rsid w:val="001F246A"/>
    <w:rsid w:val="001F3195"/>
    <w:rsid w:val="001F4606"/>
    <w:rsid w:val="001F4675"/>
    <w:rsid w:val="001F49B9"/>
    <w:rsid w:val="001F6E2C"/>
    <w:rsid w:val="001F7111"/>
    <w:rsid w:val="001F7F4F"/>
    <w:rsid w:val="0020141B"/>
    <w:rsid w:val="00201D19"/>
    <w:rsid w:val="00202369"/>
    <w:rsid w:val="00203F17"/>
    <w:rsid w:val="002040F9"/>
    <w:rsid w:val="00210276"/>
    <w:rsid w:val="00210BC1"/>
    <w:rsid w:val="00212189"/>
    <w:rsid w:val="00212306"/>
    <w:rsid w:val="00212757"/>
    <w:rsid w:val="00216D6B"/>
    <w:rsid w:val="0021738F"/>
    <w:rsid w:val="002247B7"/>
    <w:rsid w:val="00224E50"/>
    <w:rsid w:val="002253D4"/>
    <w:rsid w:val="00227070"/>
    <w:rsid w:val="00230728"/>
    <w:rsid w:val="00232407"/>
    <w:rsid w:val="00232DE3"/>
    <w:rsid w:val="002347B9"/>
    <w:rsid w:val="00235011"/>
    <w:rsid w:val="00236C65"/>
    <w:rsid w:val="00237AD4"/>
    <w:rsid w:val="002400B6"/>
    <w:rsid w:val="00240D46"/>
    <w:rsid w:val="00240F54"/>
    <w:rsid w:val="00241841"/>
    <w:rsid w:val="002421E6"/>
    <w:rsid w:val="00242570"/>
    <w:rsid w:val="002437E9"/>
    <w:rsid w:val="00244BC3"/>
    <w:rsid w:val="002505E4"/>
    <w:rsid w:val="00252116"/>
    <w:rsid w:val="002525D8"/>
    <w:rsid w:val="00253D4F"/>
    <w:rsid w:val="002563FB"/>
    <w:rsid w:val="002564EE"/>
    <w:rsid w:val="00256DAA"/>
    <w:rsid w:val="00262711"/>
    <w:rsid w:val="0026448E"/>
    <w:rsid w:val="00264975"/>
    <w:rsid w:val="0026538D"/>
    <w:rsid w:val="00265851"/>
    <w:rsid w:val="00267FB9"/>
    <w:rsid w:val="00270236"/>
    <w:rsid w:val="00270B56"/>
    <w:rsid w:val="00272AEA"/>
    <w:rsid w:val="0027754F"/>
    <w:rsid w:val="00280A3D"/>
    <w:rsid w:val="0028137D"/>
    <w:rsid w:val="00283BC1"/>
    <w:rsid w:val="00283DDE"/>
    <w:rsid w:val="00284935"/>
    <w:rsid w:val="00285B38"/>
    <w:rsid w:val="002862F6"/>
    <w:rsid w:val="00294C05"/>
    <w:rsid w:val="00296307"/>
    <w:rsid w:val="002A0585"/>
    <w:rsid w:val="002A0908"/>
    <w:rsid w:val="002A1691"/>
    <w:rsid w:val="002A16EE"/>
    <w:rsid w:val="002A43A9"/>
    <w:rsid w:val="002A43F4"/>
    <w:rsid w:val="002A50FB"/>
    <w:rsid w:val="002B23E5"/>
    <w:rsid w:val="002B3CA7"/>
    <w:rsid w:val="002B3D94"/>
    <w:rsid w:val="002B4831"/>
    <w:rsid w:val="002B6FD3"/>
    <w:rsid w:val="002B7624"/>
    <w:rsid w:val="002C0430"/>
    <w:rsid w:val="002C058D"/>
    <w:rsid w:val="002C0A69"/>
    <w:rsid w:val="002C2105"/>
    <w:rsid w:val="002C2B47"/>
    <w:rsid w:val="002C435C"/>
    <w:rsid w:val="002C5827"/>
    <w:rsid w:val="002C5C17"/>
    <w:rsid w:val="002C7CC9"/>
    <w:rsid w:val="002D27BF"/>
    <w:rsid w:val="002D31D6"/>
    <w:rsid w:val="002D38BC"/>
    <w:rsid w:val="002D5248"/>
    <w:rsid w:val="002E1C0F"/>
    <w:rsid w:val="002E223C"/>
    <w:rsid w:val="002E2945"/>
    <w:rsid w:val="002E2D61"/>
    <w:rsid w:val="002E375B"/>
    <w:rsid w:val="002E37C6"/>
    <w:rsid w:val="002E5123"/>
    <w:rsid w:val="002E5D37"/>
    <w:rsid w:val="002E7AA9"/>
    <w:rsid w:val="002F1760"/>
    <w:rsid w:val="002F1A54"/>
    <w:rsid w:val="002F636D"/>
    <w:rsid w:val="003006DE"/>
    <w:rsid w:val="00310215"/>
    <w:rsid w:val="00310851"/>
    <w:rsid w:val="00311011"/>
    <w:rsid w:val="00312173"/>
    <w:rsid w:val="00312659"/>
    <w:rsid w:val="00312AF0"/>
    <w:rsid w:val="00313DEF"/>
    <w:rsid w:val="00315BF0"/>
    <w:rsid w:val="003161C5"/>
    <w:rsid w:val="003210C0"/>
    <w:rsid w:val="00322A55"/>
    <w:rsid w:val="00324BEA"/>
    <w:rsid w:val="00326A3C"/>
    <w:rsid w:val="00327003"/>
    <w:rsid w:val="00332D09"/>
    <w:rsid w:val="003335AE"/>
    <w:rsid w:val="00334346"/>
    <w:rsid w:val="00336A07"/>
    <w:rsid w:val="00336D46"/>
    <w:rsid w:val="003422E0"/>
    <w:rsid w:val="003433D5"/>
    <w:rsid w:val="00344A3B"/>
    <w:rsid w:val="00345018"/>
    <w:rsid w:val="00352D0A"/>
    <w:rsid w:val="00356E90"/>
    <w:rsid w:val="00357266"/>
    <w:rsid w:val="003704C4"/>
    <w:rsid w:val="003716FD"/>
    <w:rsid w:val="0037188E"/>
    <w:rsid w:val="003718FC"/>
    <w:rsid w:val="00372784"/>
    <w:rsid w:val="0037293E"/>
    <w:rsid w:val="003732A2"/>
    <w:rsid w:val="00373AD0"/>
    <w:rsid w:val="0038372C"/>
    <w:rsid w:val="00385282"/>
    <w:rsid w:val="00386C89"/>
    <w:rsid w:val="00386EFF"/>
    <w:rsid w:val="003876E5"/>
    <w:rsid w:val="003901D8"/>
    <w:rsid w:val="003906D2"/>
    <w:rsid w:val="00390710"/>
    <w:rsid w:val="0039249C"/>
    <w:rsid w:val="0039679D"/>
    <w:rsid w:val="00396B26"/>
    <w:rsid w:val="003A1521"/>
    <w:rsid w:val="003A2561"/>
    <w:rsid w:val="003A3F84"/>
    <w:rsid w:val="003A48CC"/>
    <w:rsid w:val="003A533E"/>
    <w:rsid w:val="003A69F0"/>
    <w:rsid w:val="003B08C1"/>
    <w:rsid w:val="003B1AE6"/>
    <w:rsid w:val="003B318D"/>
    <w:rsid w:val="003B4E11"/>
    <w:rsid w:val="003B76EC"/>
    <w:rsid w:val="003C181C"/>
    <w:rsid w:val="003C355A"/>
    <w:rsid w:val="003C4FC2"/>
    <w:rsid w:val="003C5152"/>
    <w:rsid w:val="003C5A68"/>
    <w:rsid w:val="003C5FCC"/>
    <w:rsid w:val="003C721D"/>
    <w:rsid w:val="003D31A9"/>
    <w:rsid w:val="003D55DD"/>
    <w:rsid w:val="003E030C"/>
    <w:rsid w:val="003E2D2B"/>
    <w:rsid w:val="003E3EF1"/>
    <w:rsid w:val="003E7CA3"/>
    <w:rsid w:val="003F3FA0"/>
    <w:rsid w:val="003F7616"/>
    <w:rsid w:val="0040143D"/>
    <w:rsid w:val="0040217D"/>
    <w:rsid w:val="004045A9"/>
    <w:rsid w:val="00407EB1"/>
    <w:rsid w:val="00413FA7"/>
    <w:rsid w:val="00414889"/>
    <w:rsid w:val="0041495D"/>
    <w:rsid w:val="00414CD1"/>
    <w:rsid w:val="00415E08"/>
    <w:rsid w:val="00417426"/>
    <w:rsid w:val="00417DD3"/>
    <w:rsid w:val="00421013"/>
    <w:rsid w:val="00421B30"/>
    <w:rsid w:val="0042498D"/>
    <w:rsid w:val="00425A90"/>
    <w:rsid w:val="00425B93"/>
    <w:rsid w:val="004305D5"/>
    <w:rsid w:val="004307EC"/>
    <w:rsid w:val="00432B6B"/>
    <w:rsid w:val="004334DE"/>
    <w:rsid w:val="004338DF"/>
    <w:rsid w:val="00434B1C"/>
    <w:rsid w:val="00435C4B"/>
    <w:rsid w:val="00436F22"/>
    <w:rsid w:val="00436F79"/>
    <w:rsid w:val="004401CD"/>
    <w:rsid w:val="0044323D"/>
    <w:rsid w:val="004450A9"/>
    <w:rsid w:val="004463CD"/>
    <w:rsid w:val="00451321"/>
    <w:rsid w:val="004513F3"/>
    <w:rsid w:val="004524D8"/>
    <w:rsid w:val="0045423E"/>
    <w:rsid w:val="0045761B"/>
    <w:rsid w:val="00460191"/>
    <w:rsid w:val="00460D2F"/>
    <w:rsid w:val="00461539"/>
    <w:rsid w:val="00461981"/>
    <w:rsid w:val="00466751"/>
    <w:rsid w:val="00466C27"/>
    <w:rsid w:val="00472694"/>
    <w:rsid w:val="00477782"/>
    <w:rsid w:val="004817FD"/>
    <w:rsid w:val="00484856"/>
    <w:rsid w:val="00484B89"/>
    <w:rsid w:val="00485A94"/>
    <w:rsid w:val="00485F3A"/>
    <w:rsid w:val="00493D98"/>
    <w:rsid w:val="00493DF4"/>
    <w:rsid w:val="0049410C"/>
    <w:rsid w:val="004942D2"/>
    <w:rsid w:val="0049442F"/>
    <w:rsid w:val="004945EF"/>
    <w:rsid w:val="00497051"/>
    <w:rsid w:val="0049740B"/>
    <w:rsid w:val="004A0978"/>
    <w:rsid w:val="004A499C"/>
    <w:rsid w:val="004A6BF4"/>
    <w:rsid w:val="004B01D8"/>
    <w:rsid w:val="004B29AD"/>
    <w:rsid w:val="004B36BB"/>
    <w:rsid w:val="004B7FB8"/>
    <w:rsid w:val="004C0599"/>
    <w:rsid w:val="004C06FC"/>
    <w:rsid w:val="004C33C3"/>
    <w:rsid w:val="004C4467"/>
    <w:rsid w:val="004C57E3"/>
    <w:rsid w:val="004C647B"/>
    <w:rsid w:val="004D1DD9"/>
    <w:rsid w:val="004D37BB"/>
    <w:rsid w:val="004D3A25"/>
    <w:rsid w:val="004D465C"/>
    <w:rsid w:val="004D53E7"/>
    <w:rsid w:val="004D61D7"/>
    <w:rsid w:val="004D6349"/>
    <w:rsid w:val="004D7314"/>
    <w:rsid w:val="004D7FE2"/>
    <w:rsid w:val="004E0459"/>
    <w:rsid w:val="004E1506"/>
    <w:rsid w:val="004E2975"/>
    <w:rsid w:val="004E2A10"/>
    <w:rsid w:val="004E2C30"/>
    <w:rsid w:val="004E5782"/>
    <w:rsid w:val="004E6A8F"/>
    <w:rsid w:val="004E6D11"/>
    <w:rsid w:val="004E7DB7"/>
    <w:rsid w:val="004F03FB"/>
    <w:rsid w:val="004F0CBB"/>
    <w:rsid w:val="004F15A2"/>
    <w:rsid w:val="004F171C"/>
    <w:rsid w:val="004F2E76"/>
    <w:rsid w:val="005027BC"/>
    <w:rsid w:val="005028BC"/>
    <w:rsid w:val="00502A81"/>
    <w:rsid w:val="005039F1"/>
    <w:rsid w:val="0050499F"/>
    <w:rsid w:val="00505399"/>
    <w:rsid w:val="0051034D"/>
    <w:rsid w:val="00510CD6"/>
    <w:rsid w:val="0051126F"/>
    <w:rsid w:val="005121D0"/>
    <w:rsid w:val="005145C0"/>
    <w:rsid w:val="00514A70"/>
    <w:rsid w:val="00514D31"/>
    <w:rsid w:val="00514F17"/>
    <w:rsid w:val="00516F89"/>
    <w:rsid w:val="0051744C"/>
    <w:rsid w:val="00520297"/>
    <w:rsid w:val="00520D0D"/>
    <w:rsid w:val="00520EDC"/>
    <w:rsid w:val="005220BB"/>
    <w:rsid w:val="005241D3"/>
    <w:rsid w:val="00524AC6"/>
    <w:rsid w:val="00525F4F"/>
    <w:rsid w:val="005312E1"/>
    <w:rsid w:val="005328FF"/>
    <w:rsid w:val="00533CBC"/>
    <w:rsid w:val="0053581B"/>
    <w:rsid w:val="00537B96"/>
    <w:rsid w:val="00542370"/>
    <w:rsid w:val="0054285A"/>
    <w:rsid w:val="005438B6"/>
    <w:rsid w:val="005443FE"/>
    <w:rsid w:val="005455A4"/>
    <w:rsid w:val="00545FFE"/>
    <w:rsid w:val="0055008E"/>
    <w:rsid w:val="00550788"/>
    <w:rsid w:val="00551333"/>
    <w:rsid w:val="00556501"/>
    <w:rsid w:val="00556700"/>
    <w:rsid w:val="00557C2C"/>
    <w:rsid w:val="0056002B"/>
    <w:rsid w:val="00560881"/>
    <w:rsid w:val="005613C2"/>
    <w:rsid w:val="00562F56"/>
    <w:rsid w:val="0056306C"/>
    <w:rsid w:val="00563868"/>
    <w:rsid w:val="00564962"/>
    <w:rsid w:val="00566989"/>
    <w:rsid w:val="00566A20"/>
    <w:rsid w:val="00566CD1"/>
    <w:rsid w:val="00567D7A"/>
    <w:rsid w:val="00570015"/>
    <w:rsid w:val="005706FD"/>
    <w:rsid w:val="00570C7A"/>
    <w:rsid w:val="00570EE3"/>
    <w:rsid w:val="00571626"/>
    <w:rsid w:val="00572A2F"/>
    <w:rsid w:val="00574608"/>
    <w:rsid w:val="00576500"/>
    <w:rsid w:val="00580BF2"/>
    <w:rsid w:val="0058115D"/>
    <w:rsid w:val="005823B4"/>
    <w:rsid w:val="0058374B"/>
    <w:rsid w:val="00583EB5"/>
    <w:rsid w:val="005850D1"/>
    <w:rsid w:val="005954A8"/>
    <w:rsid w:val="0059786F"/>
    <w:rsid w:val="00597CB3"/>
    <w:rsid w:val="005A05CF"/>
    <w:rsid w:val="005A14B5"/>
    <w:rsid w:val="005A4C64"/>
    <w:rsid w:val="005A5FFF"/>
    <w:rsid w:val="005A76EB"/>
    <w:rsid w:val="005A79AB"/>
    <w:rsid w:val="005B2832"/>
    <w:rsid w:val="005B49D4"/>
    <w:rsid w:val="005B5395"/>
    <w:rsid w:val="005B7D89"/>
    <w:rsid w:val="005C0AB6"/>
    <w:rsid w:val="005C240E"/>
    <w:rsid w:val="005C3770"/>
    <w:rsid w:val="005C41F6"/>
    <w:rsid w:val="005C4BF0"/>
    <w:rsid w:val="005C5A98"/>
    <w:rsid w:val="005C73D1"/>
    <w:rsid w:val="005D0C43"/>
    <w:rsid w:val="005D2F8B"/>
    <w:rsid w:val="005E12E4"/>
    <w:rsid w:val="005E137A"/>
    <w:rsid w:val="005E5387"/>
    <w:rsid w:val="005E6277"/>
    <w:rsid w:val="005E759A"/>
    <w:rsid w:val="005E76DB"/>
    <w:rsid w:val="005F12D5"/>
    <w:rsid w:val="005F1B77"/>
    <w:rsid w:val="005F29AE"/>
    <w:rsid w:val="005F5F66"/>
    <w:rsid w:val="00601AE7"/>
    <w:rsid w:val="00604B63"/>
    <w:rsid w:val="00605706"/>
    <w:rsid w:val="006131CA"/>
    <w:rsid w:val="00613411"/>
    <w:rsid w:val="00613D1B"/>
    <w:rsid w:val="00614284"/>
    <w:rsid w:val="006153B7"/>
    <w:rsid w:val="00615659"/>
    <w:rsid w:val="00623901"/>
    <w:rsid w:val="00625D3C"/>
    <w:rsid w:val="0062614F"/>
    <w:rsid w:val="00630D11"/>
    <w:rsid w:val="00630DAD"/>
    <w:rsid w:val="00631FF6"/>
    <w:rsid w:val="0063209A"/>
    <w:rsid w:val="00634926"/>
    <w:rsid w:val="00637301"/>
    <w:rsid w:val="0063762F"/>
    <w:rsid w:val="00640E4E"/>
    <w:rsid w:val="006416DA"/>
    <w:rsid w:val="00642A39"/>
    <w:rsid w:val="006435E8"/>
    <w:rsid w:val="00644714"/>
    <w:rsid w:val="00644CFC"/>
    <w:rsid w:val="006468A0"/>
    <w:rsid w:val="006469CA"/>
    <w:rsid w:val="00652273"/>
    <w:rsid w:val="00655569"/>
    <w:rsid w:val="00656223"/>
    <w:rsid w:val="006577B6"/>
    <w:rsid w:val="006577E9"/>
    <w:rsid w:val="00661D90"/>
    <w:rsid w:val="00663D94"/>
    <w:rsid w:val="006644A2"/>
    <w:rsid w:val="0066530C"/>
    <w:rsid w:val="00665DA6"/>
    <w:rsid w:val="0067054B"/>
    <w:rsid w:val="00672615"/>
    <w:rsid w:val="00676380"/>
    <w:rsid w:val="00676AFB"/>
    <w:rsid w:val="00676FF0"/>
    <w:rsid w:val="006814C4"/>
    <w:rsid w:val="00681AC1"/>
    <w:rsid w:val="0068304D"/>
    <w:rsid w:val="00684CFC"/>
    <w:rsid w:val="00684FBD"/>
    <w:rsid w:val="006871EF"/>
    <w:rsid w:val="00687A45"/>
    <w:rsid w:val="00687DA0"/>
    <w:rsid w:val="006900AB"/>
    <w:rsid w:val="00691F10"/>
    <w:rsid w:val="006928EA"/>
    <w:rsid w:val="00697AA3"/>
    <w:rsid w:val="006A0D74"/>
    <w:rsid w:val="006A3BD5"/>
    <w:rsid w:val="006B2597"/>
    <w:rsid w:val="006B3108"/>
    <w:rsid w:val="006B5B29"/>
    <w:rsid w:val="006B6984"/>
    <w:rsid w:val="006B7452"/>
    <w:rsid w:val="006C2A4C"/>
    <w:rsid w:val="006C5936"/>
    <w:rsid w:val="006C61FD"/>
    <w:rsid w:val="006C7773"/>
    <w:rsid w:val="006C7CC5"/>
    <w:rsid w:val="006D36F5"/>
    <w:rsid w:val="006E0197"/>
    <w:rsid w:val="006E0487"/>
    <w:rsid w:val="006E04FE"/>
    <w:rsid w:val="006E17F5"/>
    <w:rsid w:val="006E22E5"/>
    <w:rsid w:val="006E48EE"/>
    <w:rsid w:val="006E56CD"/>
    <w:rsid w:val="006E652D"/>
    <w:rsid w:val="006E7A48"/>
    <w:rsid w:val="006F0A32"/>
    <w:rsid w:val="006F6A70"/>
    <w:rsid w:val="006F77EE"/>
    <w:rsid w:val="006F7FFC"/>
    <w:rsid w:val="007008A8"/>
    <w:rsid w:val="00700A8C"/>
    <w:rsid w:val="00703A98"/>
    <w:rsid w:val="00706334"/>
    <w:rsid w:val="00706371"/>
    <w:rsid w:val="00713EC0"/>
    <w:rsid w:val="00715385"/>
    <w:rsid w:val="00716083"/>
    <w:rsid w:val="00716924"/>
    <w:rsid w:val="00717FFC"/>
    <w:rsid w:val="00722409"/>
    <w:rsid w:val="0072564E"/>
    <w:rsid w:val="00725EAD"/>
    <w:rsid w:val="00730957"/>
    <w:rsid w:val="00730AE0"/>
    <w:rsid w:val="00730B85"/>
    <w:rsid w:val="0073459B"/>
    <w:rsid w:val="00735E6B"/>
    <w:rsid w:val="00740585"/>
    <w:rsid w:val="00740D20"/>
    <w:rsid w:val="00744090"/>
    <w:rsid w:val="00746F7A"/>
    <w:rsid w:val="007472F9"/>
    <w:rsid w:val="007473C8"/>
    <w:rsid w:val="00750035"/>
    <w:rsid w:val="0075003A"/>
    <w:rsid w:val="0075021A"/>
    <w:rsid w:val="00750991"/>
    <w:rsid w:val="007519F2"/>
    <w:rsid w:val="0075224F"/>
    <w:rsid w:val="0075399C"/>
    <w:rsid w:val="007539E8"/>
    <w:rsid w:val="00754DA9"/>
    <w:rsid w:val="007578CD"/>
    <w:rsid w:val="007605F5"/>
    <w:rsid w:val="00763B67"/>
    <w:rsid w:val="0076428D"/>
    <w:rsid w:val="00764856"/>
    <w:rsid w:val="0076557A"/>
    <w:rsid w:val="00767EF6"/>
    <w:rsid w:val="00770DA7"/>
    <w:rsid w:val="007712F9"/>
    <w:rsid w:val="007718B6"/>
    <w:rsid w:val="00772ED5"/>
    <w:rsid w:val="0077336B"/>
    <w:rsid w:val="00774312"/>
    <w:rsid w:val="0077695F"/>
    <w:rsid w:val="00777F3F"/>
    <w:rsid w:val="00780A7D"/>
    <w:rsid w:val="00781DBF"/>
    <w:rsid w:val="00781E68"/>
    <w:rsid w:val="0078441E"/>
    <w:rsid w:val="0079379A"/>
    <w:rsid w:val="00796D2A"/>
    <w:rsid w:val="00797DF1"/>
    <w:rsid w:val="007A08E5"/>
    <w:rsid w:val="007A1613"/>
    <w:rsid w:val="007A31A3"/>
    <w:rsid w:val="007A4915"/>
    <w:rsid w:val="007A5B40"/>
    <w:rsid w:val="007A629B"/>
    <w:rsid w:val="007A644B"/>
    <w:rsid w:val="007A752F"/>
    <w:rsid w:val="007A7818"/>
    <w:rsid w:val="007B4278"/>
    <w:rsid w:val="007B66E9"/>
    <w:rsid w:val="007C04B2"/>
    <w:rsid w:val="007C3983"/>
    <w:rsid w:val="007C61B7"/>
    <w:rsid w:val="007D0FC9"/>
    <w:rsid w:val="007D1923"/>
    <w:rsid w:val="007D1FE2"/>
    <w:rsid w:val="007D2C07"/>
    <w:rsid w:val="007D3EF5"/>
    <w:rsid w:val="007D4215"/>
    <w:rsid w:val="007D4CE3"/>
    <w:rsid w:val="007D55FB"/>
    <w:rsid w:val="007E06E7"/>
    <w:rsid w:val="007E2A6F"/>
    <w:rsid w:val="007E5EDB"/>
    <w:rsid w:val="007E615B"/>
    <w:rsid w:val="007F0531"/>
    <w:rsid w:val="007F06EB"/>
    <w:rsid w:val="007F0F21"/>
    <w:rsid w:val="007F2B52"/>
    <w:rsid w:val="0080581C"/>
    <w:rsid w:val="00806D0D"/>
    <w:rsid w:val="00810689"/>
    <w:rsid w:val="00810717"/>
    <w:rsid w:val="00811AD5"/>
    <w:rsid w:val="008149E8"/>
    <w:rsid w:val="0081577D"/>
    <w:rsid w:val="00815CC1"/>
    <w:rsid w:val="00817FAE"/>
    <w:rsid w:val="008204C1"/>
    <w:rsid w:val="00825654"/>
    <w:rsid w:val="00825A28"/>
    <w:rsid w:val="00826CE7"/>
    <w:rsid w:val="00826D5D"/>
    <w:rsid w:val="0083196E"/>
    <w:rsid w:val="00833A23"/>
    <w:rsid w:val="00833C7C"/>
    <w:rsid w:val="00834C7C"/>
    <w:rsid w:val="00835634"/>
    <w:rsid w:val="00835826"/>
    <w:rsid w:val="00841ED6"/>
    <w:rsid w:val="00845761"/>
    <w:rsid w:val="008457FD"/>
    <w:rsid w:val="00845E09"/>
    <w:rsid w:val="008466CE"/>
    <w:rsid w:val="00847E1C"/>
    <w:rsid w:val="00852449"/>
    <w:rsid w:val="00854767"/>
    <w:rsid w:val="008549A4"/>
    <w:rsid w:val="00856D62"/>
    <w:rsid w:val="00857053"/>
    <w:rsid w:val="00857B6D"/>
    <w:rsid w:val="0086164F"/>
    <w:rsid w:val="00861683"/>
    <w:rsid w:val="0086686A"/>
    <w:rsid w:val="00866977"/>
    <w:rsid w:val="00867881"/>
    <w:rsid w:val="00867D81"/>
    <w:rsid w:val="00871758"/>
    <w:rsid w:val="00871D41"/>
    <w:rsid w:val="00872487"/>
    <w:rsid w:val="008734B4"/>
    <w:rsid w:val="00874E13"/>
    <w:rsid w:val="00882624"/>
    <w:rsid w:val="0088376A"/>
    <w:rsid w:val="00884487"/>
    <w:rsid w:val="00885AE1"/>
    <w:rsid w:val="00887704"/>
    <w:rsid w:val="00891186"/>
    <w:rsid w:val="008914A3"/>
    <w:rsid w:val="0089224F"/>
    <w:rsid w:val="00892E8C"/>
    <w:rsid w:val="008945AC"/>
    <w:rsid w:val="008947F5"/>
    <w:rsid w:val="00894EA0"/>
    <w:rsid w:val="008954A5"/>
    <w:rsid w:val="008966D2"/>
    <w:rsid w:val="00897069"/>
    <w:rsid w:val="008A0528"/>
    <w:rsid w:val="008A07DC"/>
    <w:rsid w:val="008A175F"/>
    <w:rsid w:val="008A331C"/>
    <w:rsid w:val="008A46BB"/>
    <w:rsid w:val="008A6690"/>
    <w:rsid w:val="008A75A2"/>
    <w:rsid w:val="008B03E1"/>
    <w:rsid w:val="008B04F7"/>
    <w:rsid w:val="008B4FFF"/>
    <w:rsid w:val="008B5D62"/>
    <w:rsid w:val="008B7C24"/>
    <w:rsid w:val="008C052D"/>
    <w:rsid w:val="008C175C"/>
    <w:rsid w:val="008C19AC"/>
    <w:rsid w:val="008C608F"/>
    <w:rsid w:val="008C73FC"/>
    <w:rsid w:val="008C79AA"/>
    <w:rsid w:val="008D09F8"/>
    <w:rsid w:val="008D154B"/>
    <w:rsid w:val="008D37C7"/>
    <w:rsid w:val="008D400E"/>
    <w:rsid w:val="008D4B12"/>
    <w:rsid w:val="008D7A2F"/>
    <w:rsid w:val="008D7B6F"/>
    <w:rsid w:val="008E0C4A"/>
    <w:rsid w:val="008E0CEB"/>
    <w:rsid w:val="008E17AD"/>
    <w:rsid w:val="008E2E8A"/>
    <w:rsid w:val="008F03E1"/>
    <w:rsid w:val="008F041E"/>
    <w:rsid w:val="008F26F7"/>
    <w:rsid w:val="008F416D"/>
    <w:rsid w:val="008F509D"/>
    <w:rsid w:val="008F73E8"/>
    <w:rsid w:val="00903394"/>
    <w:rsid w:val="0090398D"/>
    <w:rsid w:val="00904873"/>
    <w:rsid w:val="0090743B"/>
    <w:rsid w:val="00910ADE"/>
    <w:rsid w:val="00911587"/>
    <w:rsid w:val="009127FE"/>
    <w:rsid w:val="00912B8F"/>
    <w:rsid w:val="00914250"/>
    <w:rsid w:val="009170A3"/>
    <w:rsid w:val="00920F3F"/>
    <w:rsid w:val="00921D5F"/>
    <w:rsid w:val="009237E2"/>
    <w:rsid w:val="00924363"/>
    <w:rsid w:val="009259AA"/>
    <w:rsid w:val="009264EA"/>
    <w:rsid w:val="0092662A"/>
    <w:rsid w:val="00926B62"/>
    <w:rsid w:val="00931022"/>
    <w:rsid w:val="009311D6"/>
    <w:rsid w:val="00934796"/>
    <w:rsid w:val="00935601"/>
    <w:rsid w:val="009415F4"/>
    <w:rsid w:val="00942F2D"/>
    <w:rsid w:val="00942F86"/>
    <w:rsid w:val="00943D19"/>
    <w:rsid w:val="00944D74"/>
    <w:rsid w:val="0094596C"/>
    <w:rsid w:val="009473AD"/>
    <w:rsid w:val="009538DB"/>
    <w:rsid w:val="0095447C"/>
    <w:rsid w:val="0095481E"/>
    <w:rsid w:val="00954998"/>
    <w:rsid w:val="009558F5"/>
    <w:rsid w:val="00957238"/>
    <w:rsid w:val="00960459"/>
    <w:rsid w:val="00961597"/>
    <w:rsid w:val="009617B8"/>
    <w:rsid w:val="009627BC"/>
    <w:rsid w:val="009643FA"/>
    <w:rsid w:val="00970DCC"/>
    <w:rsid w:val="009715AC"/>
    <w:rsid w:val="009744D0"/>
    <w:rsid w:val="00975BC1"/>
    <w:rsid w:val="00976090"/>
    <w:rsid w:val="00981628"/>
    <w:rsid w:val="0098334C"/>
    <w:rsid w:val="0098450A"/>
    <w:rsid w:val="00985A98"/>
    <w:rsid w:val="00986353"/>
    <w:rsid w:val="00986D27"/>
    <w:rsid w:val="00987875"/>
    <w:rsid w:val="00990BBE"/>
    <w:rsid w:val="00992996"/>
    <w:rsid w:val="00992CF0"/>
    <w:rsid w:val="00997853"/>
    <w:rsid w:val="00997D1A"/>
    <w:rsid w:val="00997FF5"/>
    <w:rsid w:val="009A079F"/>
    <w:rsid w:val="009A104A"/>
    <w:rsid w:val="009A5BD9"/>
    <w:rsid w:val="009A6106"/>
    <w:rsid w:val="009A7C71"/>
    <w:rsid w:val="009B0D7A"/>
    <w:rsid w:val="009B4FF8"/>
    <w:rsid w:val="009B64A3"/>
    <w:rsid w:val="009C0795"/>
    <w:rsid w:val="009C2DD4"/>
    <w:rsid w:val="009C4D58"/>
    <w:rsid w:val="009D11D8"/>
    <w:rsid w:val="009D37BC"/>
    <w:rsid w:val="009D4178"/>
    <w:rsid w:val="009D5FFA"/>
    <w:rsid w:val="009D723E"/>
    <w:rsid w:val="009E055C"/>
    <w:rsid w:val="009E1251"/>
    <w:rsid w:val="009E1E8F"/>
    <w:rsid w:val="009E2084"/>
    <w:rsid w:val="009E3932"/>
    <w:rsid w:val="009E4A00"/>
    <w:rsid w:val="009E589A"/>
    <w:rsid w:val="009E6ED6"/>
    <w:rsid w:val="009F0DCB"/>
    <w:rsid w:val="009F1F7E"/>
    <w:rsid w:val="009F40A3"/>
    <w:rsid w:val="009F4580"/>
    <w:rsid w:val="009F5850"/>
    <w:rsid w:val="00A01994"/>
    <w:rsid w:val="00A039DB"/>
    <w:rsid w:val="00A03B0C"/>
    <w:rsid w:val="00A0544C"/>
    <w:rsid w:val="00A0712C"/>
    <w:rsid w:val="00A07440"/>
    <w:rsid w:val="00A076FE"/>
    <w:rsid w:val="00A13273"/>
    <w:rsid w:val="00A15A3B"/>
    <w:rsid w:val="00A2114D"/>
    <w:rsid w:val="00A21606"/>
    <w:rsid w:val="00A21C95"/>
    <w:rsid w:val="00A228FB"/>
    <w:rsid w:val="00A22AF5"/>
    <w:rsid w:val="00A2775C"/>
    <w:rsid w:val="00A27F93"/>
    <w:rsid w:val="00A30D05"/>
    <w:rsid w:val="00A31ADA"/>
    <w:rsid w:val="00A32BF4"/>
    <w:rsid w:val="00A3365F"/>
    <w:rsid w:val="00A33A95"/>
    <w:rsid w:val="00A352F0"/>
    <w:rsid w:val="00A354C3"/>
    <w:rsid w:val="00A36850"/>
    <w:rsid w:val="00A37949"/>
    <w:rsid w:val="00A40044"/>
    <w:rsid w:val="00A424CA"/>
    <w:rsid w:val="00A4418C"/>
    <w:rsid w:val="00A444C0"/>
    <w:rsid w:val="00A44E59"/>
    <w:rsid w:val="00A457BE"/>
    <w:rsid w:val="00A45D2C"/>
    <w:rsid w:val="00A45E9D"/>
    <w:rsid w:val="00A46993"/>
    <w:rsid w:val="00A47570"/>
    <w:rsid w:val="00A52342"/>
    <w:rsid w:val="00A52EAA"/>
    <w:rsid w:val="00A53214"/>
    <w:rsid w:val="00A54292"/>
    <w:rsid w:val="00A542F2"/>
    <w:rsid w:val="00A6736C"/>
    <w:rsid w:val="00A7156C"/>
    <w:rsid w:val="00A716FD"/>
    <w:rsid w:val="00A76C62"/>
    <w:rsid w:val="00A80698"/>
    <w:rsid w:val="00A84449"/>
    <w:rsid w:val="00A8611B"/>
    <w:rsid w:val="00A86DCB"/>
    <w:rsid w:val="00A86F3A"/>
    <w:rsid w:val="00A87F39"/>
    <w:rsid w:val="00A9085A"/>
    <w:rsid w:val="00A90E65"/>
    <w:rsid w:val="00A9122F"/>
    <w:rsid w:val="00A92FF7"/>
    <w:rsid w:val="00A9363C"/>
    <w:rsid w:val="00A93B62"/>
    <w:rsid w:val="00A93C45"/>
    <w:rsid w:val="00A95991"/>
    <w:rsid w:val="00A959A3"/>
    <w:rsid w:val="00A9652B"/>
    <w:rsid w:val="00A96B03"/>
    <w:rsid w:val="00AA0B59"/>
    <w:rsid w:val="00AA0FD6"/>
    <w:rsid w:val="00AA175F"/>
    <w:rsid w:val="00AA2983"/>
    <w:rsid w:val="00AA2A94"/>
    <w:rsid w:val="00AA7A61"/>
    <w:rsid w:val="00AB0F69"/>
    <w:rsid w:val="00AB1601"/>
    <w:rsid w:val="00AB30F8"/>
    <w:rsid w:val="00AB33DE"/>
    <w:rsid w:val="00AB78BE"/>
    <w:rsid w:val="00AC0B95"/>
    <w:rsid w:val="00AC1207"/>
    <w:rsid w:val="00AC2BE7"/>
    <w:rsid w:val="00AC3131"/>
    <w:rsid w:val="00AC3E6C"/>
    <w:rsid w:val="00AC471E"/>
    <w:rsid w:val="00AC593E"/>
    <w:rsid w:val="00AC5DC1"/>
    <w:rsid w:val="00AC6C83"/>
    <w:rsid w:val="00AD051B"/>
    <w:rsid w:val="00AD15BA"/>
    <w:rsid w:val="00AD25F8"/>
    <w:rsid w:val="00AD52F7"/>
    <w:rsid w:val="00AD6500"/>
    <w:rsid w:val="00AD7CC5"/>
    <w:rsid w:val="00AE09AF"/>
    <w:rsid w:val="00AE09E2"/>
    <w:rsid w:val="00AE2436"/>
    <w:rsid w:val="00AE2F89"/>
    <w:rsid w:val="00AE4545"/>
    <w:rsid w:val="00AE5038"/>
    <w:rsid w:val="00AE68EC"/>
    <w:rsid w:val="00AF057C"/>
    <w:rsid w:val="00AF0642"/>
    <w:rsid w:val="00AF3032"/>
    <w:rsid w:val="00AF3961"/>
    <w:rsid w:val="00AF4550"/>
    <w:rsid w:val="00AF572B"/>
    <w:rsid w:val="00B03FEF"/>
    <w:rsid w:val="00B0675C"/>
    <w:rsid w:val="00B07119"/>
    <w:rsid w:val="00B0719B"/>
    <w:rsid w:val="00B07C79"/>
    <w:rsid w:val="00B10D84"/>
    <w:rsid w:val="00B10F37"/>
    <w:rsid w:val="00B11077"/>
    <w:rsid w:val="00B11131"/>
    <w:rsid w:val="00B1485C"/>
    <w:rsid w:val="00B16072"/>
    <w:rsid w:val="00B21B98"/>
    <w:rsid w:val="00B224F4"/>
    <w:rsid w:val="00B30580"/>
    <w:rsid w:val="00B314AA"/>
    <w:rsid w:val="00B31753"/>
    <w:rsid w:val="00B31ACB"/>
    <w:rsid w:val="00B3240D"/>
    <w:rsid w:val="00B33778"/>
    <w:rsid w:val="00B33B09"/>
    <w:rsid w:val="00B402CF"/>
    <w:rsid w:val="00B41D0B"/>
    <w:rsid w:val="00B41FA1"/>
    <w:rsid w:val="00B43D45"/>
    <w:rsid w:val="00B44758"/>
    <w:rsid w:val="00B51484"/>
    <w:rsid w:val="00B517F0"/>
    <w:rsid w:val="00B52CC4"/>
    <w:rsid w:val="00B56244"/>
    <w:rsid w:val="00B568C8"/>
    <w:rsid w:val="00B60199"/>
    <w:rsid w:val="00B63F3B"/>
    <w:rsid w:val="00B640AE"/>
    <w:rsid w:val="00B724A6"/>
    <w:rsid w:val="00B72BD8"/>
    <w:rsid w:val="00B7615D"/>
    <w:rsid w:val="00B76F9E"/>
    <w:rsid w:val="00B8223D"/>
    <w:rsid w:val="00B83E87"/>
    <w:rsid w:val="00B86EAB"/>
    <w:rsid w:val="00B918B0"/>
    <w:rsid w:val="00B94EFA"/>
    <w:rsid w:val="00B96028"/>
    <w:rsid w:val="00B96737"/>
    <w:rsid w:val="00BA107A"/>
    <w:rsid w:val="00BA2890"/>
    <w:rsid w:val="00BA34F3"/>
    <w:rsid w:val="00BA37C1"/>
    <w:rsid w:val="00BA3BC3"/>
    <w:rsid w:val="00BA4E1B"/>
    <w:rsid w:val="00BA537D"/>
    <w:rsid w:val="00BA5892"/>
    <w:rsid w:val="00BB0F09"/>
    <w:rsid w:val="00BB0F0D"/>
    <w:rsid w:val="00BB249E"/>
    <w:rsid w:val="00BB3147"/>
    <w:rsid w:val="00BB3BBF"/>
    <w:rsid w:val="00BB3BFF"/>
    <w:rsid w:val="00BB7399"/>
    <w:rsid w:val="00BB7695"/>
    <w:rsid w:val="00BC072F"/>
    <w:rsid w:val="00BC1649"/>
    <w:rsid w:val="00BC1935"/>
    <w:rsid w:val="00BC4263"/>
    <w:rsid w:val="00BC5205"/>
    <w:rsid w:val="00BC6D12"/>
    <w:rsid w:val="00BD2053"/>
    <w:rsid w:val="00BD4F04"/>
    <w:rsid w:val="00BD5081"/>
    <w:rsid w:val="00BD50A9"/>
    <w:rsid w:val="00BD59CC"/>
    <w:rsid w:val="00BD765D"/>
    <w:rsid w:val="00BD7AFA"/>
    <w:rsid w:val="00BE069E"/>
    <w:rsid w:val="00BE1FEE"/>
    <w:rsid w:val="00BE385A"/>
    <w:rsid w:val="00BE6118"/>
    <w:rsid w:val="00BF096C"/>
    <w:rsid w:val="00BF18B0"/>
    <w:rsid w:val="00BF1F76"/>
    <w:rsid w:val="00BF1FC7"/>
    <w:rsid w:val="00BF31B5"/>
    <w:rsid w:val="00BF31D7"/>
    <w:rsid w:val="00BF5532"/>
    <w:rsid w:val="00C04BB1"/>
    <w:rsid w:val="00C05DE4"/>
    <w:rsid w:val="00C05EC2"/>
    <w:rsid w:val="00C06AD7"/>
    <w:rsid w:val="00C10C26"/>
    <w:rsid w:val="00C1245A"/>
    <w:rsid w:val="00C12610"/>
    <w:rsid w:val="00C13A60"/>
    <w:rsid w:val="00C13ADF"/>
    <w:rsid w:val="00C13E6C"/>
    <w:rsid w:val="00C13EA2"/>
    <w:rsid w:val="00C1448E"/>
    <w:rsid w:val="00C14B61"/>
    <w:rsid w:val="00C20387"/>
    <w:rsid w:val="00C20BA0"/>
    <w:rsid w:val="00C21351"/>
    <w:rsid w:val="00C22626"/>
    <w:rsid w:val="00C23624"/>
    <w:rsid w:val="00C23BA4"/>
    <w:rsid w:val="00C26A68"/>
    <w:rsid w:val="00C26E13"/>
    <w:rsid w:val="00C30138"/>
    <w:rsid w:val="00C3013C"/>
    <w:rsid w:val="00C301E3"/>
    <w:rsid w:val="00C30BE1"/>
    <w:rsid w:val="00C331A3"/>
    <w:rsid w:val="00C33BC8"/>
    <w:rsid w:val="00C33DFA"/>
    <w:rsid w:val="00C3644F"/>
    <w:rsid w:val="00C3672D"/>
    <w:rsid w:val="00C44D2F"/>
    <w:rsid w:val="00C46A30"/>
    <w:rsid w:val="00C50CE9"/>
    <w:rsid w:val="00C53139"/>
    <w:rsid w:val="00C55193"/>
    <w:rsid w:val="00C60E46"/>
    <w:rsid w:val="00C63562"/>
    <w:rsid w:val="00C63E73"/>
    <w:rsid w:val="00C66724"/>
    <w:rsid w:val="00C6785D"/>
    <w:rsid w:val="00C678F4"/>
    <w:rsid w:val="00C67DE6"/>
    <w:rsid w:val="00C7066D"/>
    <w:rsid w:val="00C70C0D"/>
    <w:rsid w:val="00C71282"/>
    <w:rsid w:val="00C71813"/>
    <w:rsid w:val="00C75604"/>
    <w:rsid w:val="00C8166B"/>
    <w:rsid w:val="00C81F39"/>
    <w:rsid w:val="00C82A3E"/>
    <w:rsid w:val="00C82AAD"/>
    <w:rsid w:val="00C82F03"/>
    <w:rsid w:val="00C83639"/>
    <w:rsid w:val="00C87D1C"/>
    <w:rsid w:val="00C90247"/>
    <w:rsid w:val="00C902A0"/>
    <w:rsid w:val="00C908A9"/>
    <w:rsid w:val="00C910FF"/>
    <w:rsid w:val="00C92586"/>
    <w:rsid w:val="00C93288"/>
    <w:rsid w:val="00C9422D"/>
    <w:rsid w:val="00C9533F"/>
    <w:rsid w:val="00C96553"/>
    <w:rsid w:val="00CA0F27"/>
    <w:rsid w:val="00CA18D6"/>
    <w:rsid w:val="00CA1A86"/>
    <w:rsid w:val="00CA1DC9"/>
    <w:rsid w:val="00CA2632"/>
    <w:rsid w:val="00CA3867"/>
    <w:rsid w:val="00CA4EDD"/>
    <w:rsid w:val="00CA558D"/>
    <w:rsid w:val="00CA5748"/>
    <w:rsid w:val="00CA6357"/>
    <w:rsid w:val="00CA787B"/>
    <w:rsid w:val="00CA7BB7"/>
    <w:rsid w:val="00CB292F"/>
    <w:rsid w:val="00CB2A23"/>
    <w:rsid w:val="00CB3BFD"/>
    <w:rsid w:val="00CB4BB0"/>
    <w:rsid w:val="00CB64CF"/>
    <w:rsid w:val="00CC02E6"/>
    <w:rsid w:val="00CC0D35"/>
    <w:rsid w:val="00CC1238"/>
    <w:rsid w:val="00CC2DC7"/>
    <w:rsid w:val="00CC35CC"/>
    <w:rsid w:val="00CC4757"/>
    <w:rsid w:val="00CC47AE"/>
    <w:rsid w:val="00CC5FA5"/>
    <w:rsid w:val="00CC605E"/>
    <w:rsid w:val="00CD27C3"/>
    <w:rsid w:val="00CD458C"/>
    <w:rsid w:val="00CD77DB"/>
    <w:rsid w:val="00CD7804"/>
    <w:rsid w:val="00CD7EC5"/>
    <w:rsid w:val="00CE13A5"/>
    <w:rsid w:val="00CE5C2E"/>
    <w:rsid w:val="00CE7F1A"/>
    <w:rsid w:val="00CF18BD"/>
    <w:rsid w:val="00CF1BCF"/>
    <w:rsid w:val="00CF4644"/>
    <w:rsid w:val="00CF6116"/>
    <w:rsid w:val="00CF74A3"/>
    <w:rsid w:val="00D02198"/>
    <w:rsid w:val="00D03DA7"/>
    <w:rsid w:val="00D04393"/>
    <w:rsid w:val="00D05266"/>
    <w:rsid w:val="00D052B1"/>
    <w:rsid w:val="00D05A75"/>
    <w:rsid w:val="00D05CD3"/>
    <w:rsid w:val="00D0733D"/>
    <w:rsid w:val="00D112ED"/>
    <w:rsid w:val="00D11462"/>
    <w:rsid w:val="00D12FF8"/>
    <w:rsid w:val="00D137FA"/>
    <w:rsid w:val="00D16B3C"/>
    <w:rsid w:val="00D170BF"/>
    <w:rsid w:val="00D201E3"/>
    <w:rsid w:val="00D237FA"/>
    <w:rsid w:val="00D276F2"/>
    <w:rsid w:val="00D27F63"/>
    <w:rsid w:val="00D31CF6"/>
    <w:rsid w:val="00D33959"/>
    <w:rsid w:val="00D33DFA"/>
    <w:rsid w:val="00D342A5"/>
    <w:rsid w:val="00D354D4"/>
    <w:rsid w:val="00D366E8"/>
    <w:rsid w:val="00D41D3D"/>
    <w:rsid w:val="00D447E7"/>
    <w:rsid w:val="00D4506A"/>
    <w:rsid w:val="00D4680D"/>
    <w:rsid w:val="00D46F9E"/>
    <w:rsid w:val="00D50E9D"/>
    <w:rsid w:val="00D5283C"/>
    <w:rsid w:val="00D52B74"/>
    <w:rsid w:val="00D54351"/>
    <w:rsid w:val="00D54611"/>
    <w:rsid w:val="00D54DBD"/>
    <w:rsid w:val="00D5558D"/>
    <w:rsid w:val="00D55668"/>
    <w:rsid w:val="00D55CFA"/>
    <w:rsid w:val="00D56B73"/>
    <w:rsid w:val="00D57E0A"/>
    <w:rsid w:val="00D6046B"/>
    <w:rsid w:val="00D66FE6"/>
    <w:rsid w:val="00D67E3E"/>
    <w:rsid w:val="00D70A1E"/>
    <w:rsid w:val="00D7177F"/>
    <w:rsid w:val="00D7435A"/>
    <w:rsid w:val="00D758F9"/>
    <w:rsid w:val="00D75C0F"/>
    <w:rsid w:val="00D76915"/>
    <w:rsid w:val="00D77A71"/>
    <w:rsid w:val="00D84CD1"/>
    <w:rsid w:val="00D85349"/>
    <w:rsid w:val="00D85A32"/>
    <w:rsid w:val="00D86606"/>
    <w:rsid w:val="00D903E8"/>
    <w:rsid w:val="00D904EF"/>
    <w:rsid w:val="00D9141C"/>
    <w:rsid w:val="00D92644"/>
    <w:rsid w:val="00D93164"/>
    <w:rsid w:val="00D9325E"/>
    <w:rsid w:val="00D933AE"/>
    <w:rsid w:val="00D963EB"/>
    <w:rsid w:val="00DA1305"/>
    <w:rsid w:val="00DA2C43"/>
    <w:rsid w:val="00DA3050"/>
    <w:rsid w:val="00DA37C3"/>
    <w:rsid w:val="00DA3B87"/>
    <w:rsid w:val="00DA4A0A"/>
    <w:rsid w:val="00DA5484"/>
    <w:rsid w:val="00DA626B"/>
    <w:rsid w:val="00DA6840"/>
    <w:rsid w:val="00DA77ED"/>
    <w:rsid w:val="00DB2633"/>
    <w:rsid w:val="00DB2B48"/>
    <w:rsid w:val="00DB7D2D"/>
    <w:rsid w:val="00DC0082"/>
    <w:rsid w:val="00DC0CD9"/>
    <w:rsid w:val="00DC3364"/>
    <w:rsid w:val="00DC3EAD"/>
    <w:rsid w:val="00DC45F5"/>
    <w:rsid w:val="00DC53B3"/>
    <w:rsid w:val="00DC6FE3"/>
    <w:rsid w:val="00DD062D"/>
    <w:rsid w:val="00DD29C9"/>
    <w:rsid w:val="00DD3DA4"/>
    <w:rsid w:val="00DD4F5E"/>
    <w:rsid w:val="00DD60CC"/>
    <w:rsid w:val="00DD7D83"/>
    <w:rsid w:val="00DE05CD"/>
    <w:rsid w:val="00DE0EAE"/>
    <w:rsid w:val="00DE175E"/>
    <w:rsid w:val="00DE1E1E"/>
    <w:rsid w:val="00DE4402"/>
    <w:rsid w:val="00DE4B1F"/>
    <w:rsid w:val="00DE5B23"/>
    <w:rsid w:val="00DE5D9F"/>
    <w:rsid w:val="00DE6994"/>
    <w:rsid w:val="00DE7405"/>
    <w:rsid w:val="00DF08E0"/>
    <w:rsid w:val="00DF2A55"/>
    <w:rsid w:val="00DF4B26"/>
    <w:rsid w:val="00DF564C"/>
    <w:rsid w:val="00DF60F2"/>
    <w:rsid w:val="00DF6388"/>
    <w:rsid w:val="00DF7C05"/>
    <w:rsid w:val="00E00392"/>
    <w:rsid w:val="00E00682"/>
    <w:rsid w:val="00E0211E"/>
    <w:rsid w:val="00E04B07"/>
    <w:rsid w:val="00E05972"/>
    <w:rsid w:val="00E1129B"/>
    <w:rsid w:val="00E12D57"/>
    <w:rsid w:val="00E12DC3"/>
    <w:rsid w:val="00E13A21"/>
    <w:rsid w:val="00E1410C"/>
    <w:rsid w:val="00E157BF"/>
    <w:rsid w:val="00E15DFC"/>
    <w:rsid w:val="00E16382"/>
    <w:rsid w:val="00E1676D"/>
    <w:rsid w:val="00E17EBB"/>
    <w:rsid w:val="00E205DF"/>
    <w:rsid w:val="00E21DEE"/>
    <w:rsid w:val="00E220D8"/>
    <w:rsid w:val="00E2344B"/>
    <w:rsid w:val="00E2348E"/>
    <w:rsid w:val="00E25818"/>
    <w:rsid w:val="00E25B78"/>
    <w:rsid w:val="00E27226"/>
    <w:rsid w:val="00E31DBF"/>
    <w:rsid w:val="00E362A2"/>
    <w:rsid w:val="00E37420"/>
    <w:rsid w:val="00E377B9"/>
    <w:rsid w:val="00E377D3"/>
    <w:rsid w:val="00E40330"/>
    <w:rsid w:val="00E42014"/>
    <w:rsid w:val="00E42A69"/>
    <w:rsid w:val="00E44A25"/>
    <w:rsid w:val="00E463B6"/>
    <w:rsid w:val="00E46625"/>
    <w:rsid w:val="00E47044"/>
    <w:rsid w:val="00E51EB3"/>
    <w:rsid w:val="00E5279D"/>
    <w:rsid w:val="00E53D66"/>
    <w:rsid w:val="00E55B3C"/>
    <w:rsid w:val="00E560EC"/>
    <w:rsid w:val="00E564FC"/>
    <w:rsid w:val="00E60AF4"/>
    <w:rsid w:val="00E6107A"/>
    <w:rsid w:val="00E641B2"/>
    <w:rsid w:val="00E66291"/>
    <w:rsid w:val="00E70DFB"/>
    <w:rsid w:val="00E7254C"/>
    <w:rsid w:val="00E72AA9"/>
    <w:rsid w:val="00E7637F"/>
    <w:rsid w:val="00E821FC"/>
    <w:rsid w:val="00E82E95"/>
    <w:rsid w:val="00E8426C"/>
    <w:rsid w:val="00E845E2"/>
    <w:rsid w:val="00E84801"/>
    <w:rsid w:val="00E8770C"/>
    <w:rsid w:val="00E91662"/>
    <w:rsid w:val="00E927A2"/>
    <w:rsid w:val="00E93966"/>
    <w:rsid w:val="00E9410A"/>
    <w:rsid w:val="00E96B1D"/>
    <w:rsid w:val="00E96F52"/>
    <w:rsid w:val="00E97B1E"/>
    <w:rsid w:val="00EA1988"/>
    <w:rsid w:val="00EA2188"/>
    <w:rsid w:val="00EA2A71"/>
    <w:rsid w:val="00EA365D"/>
    <w:rsid w:val="00EA404C"/>
    <w:rsid w:val="00EA43EF"/>
    <w:rsid w:val="00EA61E9"/>
    <w:rsid w:val="00EA70ED"/>
    <w:rsid w:val="00EA7305"/>
    <w:rsid w:val="00EA7C27"/>
    <w:rsid w:val="00EB03E1"/>
    <w:rsid w:val="00EB527C"/>
    <w:rsid w:val="00EB561D"/>
    <w:rsid w:val="00EB67EF"/>
    <w:rsid w:val="00EC0B35"/>
    <w:rsid w:val="00EC129B"/>
    <w:rsid w:val="00EC1C44"/>
    <w:rsid w:val="00EC215D"/>
    <w:rsid w:val="00EC53B8"/>
    <w:rsid w:val="00EC65C6"/>
    <w:rsid w:val="00EC737D"/>
    <w:rsid w:val="00ED1045"/>
    <w:rsid w:val="00ED1EDC"/>
    <w:rsid w:val="00ED4C85"/>
    <w:rsid w:val="00ED6D67"/>
    <w:rsid w:val="00EE05DF"/>
    <w:rsid w:val="00EE1376"/>
    <w:rsid w:val="00EE176B"/>
    <w:rsid w:val="00EF10A3"/>
    <w:rsid w:val="00EF1C8F"/>
    <w:rsid w:val="00EF2909"/>
    <w:rsid w:val="00EF52F1"/>
    <w:rsid w:val="00F0150D"/>
    <w:rsid w:val="00F041E4"/>
    <w:rsid w:val="00F049A5"/>
    <w:rsid w:val="00F04E0C"/>
    <w:rsid w:val="00F06C1F"/>
    <w:rsid w:val="00F12A64"/>
    <w:rsid w:val="00F15EEF"/>
    <w:rsid w:val="00F213B8"/>
    <w:rsid w:val="00F232EF"/>
    <w:rsid w:val="00F258A0"/>
    <w:rsid w:val="00F2673D"/>
    <w:rsid w:val="00F30006"/>
    <w:rsid w:val="00F30E25"/>
    <w:rsid w:val="00F3335E"/>
    <w:rsid w:val="00F37102"/>
    <w:rsid w:val="00F371C6"/>
    <w:rsid w:val="00F40697"/>
    <w:rsid w:val="00F40CF4"/>
    <w:rsid w:val="00F4457C"/>
    <w:rsid w:val="00F524B8"/>
    <w:rsid w:val="00F52966"/>
    <w:rsid w:val="00F55170"/>
    <w:rsid w:val="00F60D50"/>
    <w:rsid w:val="00F63A9F"/>
    <w:rsid w:val="00F6739C"/>
    <w:rsid w:val="00F70F10"/>
    <w:rsid w:val="00F720C8"/>
    <w:rsid w:val="00F7315B"/>
    <w:rsid w:val="00F73168"/>
    <w:rsid w:val="00F73FF8"/>
    <w:rsid w:val="00F75F6C"/>
    <w:rsid w:val="00F76261"/>
    <w:rsid w:val="00F765F5"/>
    <w:rsid w:val="00F80794"/>
    <w:rsid w:val="00F81C21"/>
    <w:rsid w:val="00F83185"/>
    <w:rsid w:val="00F83BBF"/>
    <w:rsid w:val="00F84817"/>
    <w:rsid w:val="00F84B68"/>
    <w:rsid w:val="00F84F60"/>
    <w:rsid w:val="00F8606E"/>
    <w:rsid w:val="00F86DC6"/>
    <w:rsid w:val="00F87DB6"/>
    <w:rsid w:val="00F92562"/>
    <w:rsid w:val="00F92809"/>
    <w:rsid w:val="00F932E3"/>
    <w:rsid w:val="00F934BF"/>
    <w:rsid w:val="00F95544"/>
    <w:rsid w:val="00F9753C"/>
    <w:rsid w:val="00F9797B"/>
    <w:rsid w:val="00F97B98"/>
    <w:rsid w:val="00FA04CA"/>
    <w:rsid w:val="00FA235D"/>
    <w:rsid w:val="00FA2DA3"/>
    <w:rsid w:val="00FA3D03"/>
    <w:rsid w:val="00FA4368"/>
    <w:rsid w:val="00FA4AA6"/>
    <w:rsid w:val="00FA5094"/>
    <w:rsid w:val="00FA59F1"/>
    <w:rsid w:val="00FB05E9"/>
    <w:rsid w:val="00FB37D9"/>
    <w:rsid w:val="00FB52C2"/>
    <w:rsid w:val="00FC380C"/>
    <w:rsid w:val="00FC442A"/>
    <w:rsid w:val="00FC6CF4"/>
    <w:rsid w:val="00FD00AA"/>
    <w:rsid w:val="00FD1750"/>
    <w:rsid w:val="00FD1F2F"/>
    <w:rsid w:val="00FD47D2"/>
    <w:rsid w:val="00FD6B98"/>
    <w:rsid w:val="00FE52A8"/>
    <w:rsid w:val="00FE5683"/>
    <w:rsid w:val="00FE7C41"/>
    <w:rsid w:val="00FF0B28"/>
    <w:rsid w:val="00FF0FC3"/>
    <w:rsid w:val="00FF3C1B"/>
    <w:rsid w:val="00FF4FED"/>
    <w:rsid w:val="00FF5A84"/>
    <w:rsid w:val="00FF6902"/>
    <w:rsid w:val="00FF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C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C4FC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4FC2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C4FC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619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981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83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687A45"/>
    <w:pPr>
      <w:ind w:left="720"/>
    </w:pPr>
  </w:style>
  <w:style w:type="paragraph" w:customStyle="1" w:styleId="ConsPlusNormal">
    <w:name w:val="ConsPlusNormal"/>
    <w:uiPriority w:val="99"/>
    <w:rsid w:val="00BC1935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BC19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E055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E055C"/>
    <w:pPr>
      <w:widowControl w:val="0"/>
      <w:shd w:val="clear" w:color="auto" w:fill="FFFFFF"/>
      <w:spacing w:before="780" w:line="278" w:lineRule="exact"/>
      <w:jc w:val="center"/>
    </w:pPr>
    <w:rPr>
      <w:rFonts w:eastAsia="Calibri"/>
      <w:b/>
      <w:bCs/>
      <w:sz w:val="22"/>
      <w:szCs w:val="22"/>
      <w:lang w:eastAsia="en-US"/>
    </w:rPr>
  </w:style>
  <w:style w:type="character" w:customStyle="1" w:styleId="Exact">
    <w:name w:val="Основной текст Exact"/>
    <w:basedOn w:val="DefaultParagraphFont"/>
    <w:uiPriority w:val="99"/>
    <w:rsid w:val="009E055C"/>
    <w:rPr>
      <w:rFonts w:ascii="Times New Roman" w:hAnsi="Times New Roman" w:cs="Times New Roman"/>
      <w:spacing w:val="3"/>
      <w:sz w:val="21"/>
      <w:szCs w:val="21"/>
      <w:u w:val="none"/>
    </w:rPr>
  </w:style>
  <w:style w:type="character" w:customStyle="1" w:styleId="a">
    <w:name w:val="Основной текст_"/>
    <w:basedOn w:val="DefaultParagraphFont"/>
    <w:link w:val="3"/>
    <w:uiPriority w:val="99"/>
    <w:locked/>
    <w:rsid w:val="009E055C"/>
    <w:rPr>
      <w:shd w:val="clear" w:color="auto" w:fill="FFFFFF"/>
    </w:rPr>
  </w:style>
  <w:style w:type="character" w:customStyle="1" w:styleId="1">
    <w:name w:val="Заголовок №1_"/>
    <w:basedOn w:val="DefaultParagraphFont"/>
    <w:link w:val="10"/>
    <w:uiPriority w:val="99"/>
    <w:locked/>
    <w:rsid w:val="009E055C"/>
    <w:rPr>
      <w:b/>
      <w:bCs/>
      <w:shd w:val="clear" w:color="auto" w:fill="FFFFFF"/>
    </w:rPr>
  </w:style>
  <w:style w:type="character" w:customStyle="1" w:styleId="21">
    <w:name w:val="Подпись к таблице (2)_"/>
    <w:basedOn w:val="DefaultParagraphFont"/>
    <w:link w:val="210"/>
    <w:uiPriority w:val="99"/>
    <w:locked/>
    <w:rsid w:val="009E055C"/>
    <w:rPr>
      <w:b/>
      <w:bCs/>
      <w:shd w:val="clear" w:color="auto" w:fill="FFFFFF"/>
    </w:rPr>
  </w:style>
  <w:style w:type="character" w:customStyle="1" w:styleId="11">
    <w:name w:val="Основной текст1"/>
    <w:basedOn w:val="a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a0">
    <w:name w:val="Подпись к таблице_"/>
    <w:basedOn w:val="DefaultParagraphFont"/>
    <w:link w:val="a1"/>
    <w:uiPriority w:val="99"/>
    <w:locked/>
    <w:rsid w:val="009E055C"/>
    <w:rPr>
      <w:b/>
      <w:bCs/>
      <w:i/>
      <w:iCs/>
      <w:sz w:val="17"/>
      <w:szCs w:val="17"/>
      <w:shd w:val="clear" w:color="auto" w:fill="FFFFFF"/>
    </w:rPr>
  </w:style>
  <w:style w:type="character" w:customStyle="1" w:styleId="BookAntiqua">
    <w:name w:val="Подпись к таблице + Book Antiqua"/>
    <w:aliases w:val="5 pt,Не полужирный,Не курсив,Интервал 1 pt"/>
    <w:basedOn w:val="a0"/>
    <w:uiPriority w:val="99"/>
    <w:rsid w:val="009E055C"/>
    <w:rPr>
      <w:rFonts w:ascii="Book Antiqua" w:hAnsi="Book Antiqua" w:cs="Book Antiqua"/>
      <w:color w:val="000000"/>
      <w:spacing w:val="30"/>
      <w:w w:val="100"/>
      <w:position w:val="0"/>
      <w:sz w:val="10"/>
      <w:szCs w:val="10"/>
      <w:lang w:val="ru-RU" w:eastAsia="ru-RU"/>
    </w:rPr>
  </w:style>
  <w:style w:type="character" w:customStyle="1" w:styleId="a2">
    <w:name w:val="Оглавление_"/>
    <w:basedOn w:val="DefaultParagraphFont"/>
    <w:link w:val="a3"/>
    <w:uiPriority w:val="99"/>
    <w:locked/>
    <w:rsid w:val="009E055C"/>
    <w:rPr>
      <w:b/>
      <w:bCs/>
      <w:shd w:val="clear" w:color="auto" w:fill="FFFFFF"/>
    </w:rPr>
  </w:style>
  <w:style w:type="character" w:customStyle="1" w:styleId="a4">
    <w:name w:val="Оглавление + Не полужирный"/>
    <w:basedOn w:val="a2"/>
    <w:uiPriority w:val="99"/>
    <w:rsid w:val="009E055C"/>
    <w:rPr>
      <w:color w:val="000000"/>
      <w:spacing w:val="0"/>
      <w:w w:val="100"/>
      <w:position w:val="0"/>
      <w:lang w:val="ru-RU" w:eastAsia="ru-RU"/>
    </w:rPr>
  </w:style>
  <w:style w:type="character" w:customStyle="1" w:styleId="30">
    <w:name w:val="Оглавление (3)_"/>
    <w:basedOn w:val="DefaultParagraphFont"/>
    <w:link w:val="31"/>
    <w:uiPriority w:val="99"/>
    <w:locked/>
    <w:rsid w:val="009E055C"/>
    <w:rPr>
      <w:b/>
      <w:bCs/>
      <w:sz w:val="15"/>
      <w:szCs w:val="15"/>
      <w:shd w:val="clear" w:color="auto" w:fill="FFFFFF"/>
    </w:rPr>
  </w:style>
  <w:style w:type="character" w:customStyle="1" w:styleId="4">
    <w:name w:val="Оглавление (4)_"/>
    <w:basedOn w:val="DefaultParagraphFont"/>
    <w:link w:val="40"/>
    <w:uiPriority w:val="99"/>
    <w:locked/>
    <w:rsid w:val="009E055C"/>
    <w:rPr>
      <w:rFonts w:ascii="CordiaUPC" w:hAnsi="CordiaUPC" w:cs="CordiaUPC"/>
      <w:b/>
      <w:bCs/>
      <w:shd w:val="clear" w:color="auto" w:fill="FFFFFF"/>
    </w:rPr>
  </w:style>
  <w:style w:type="character" w:customStyle="1" w:styleId="5">
    <w:name w:val="Оглавление (5)_"/>
    <w:basedOn w:val="DefaultParagraphFont"/>
    <w:link w:val="51"/>
    <w:uiPriority w:val="99"/>
    <w:locked/>
    <w:rsid w:val="009E055C"/>
    <w:rPr>
      <w:shd w:val="clear" w:color="auto" w:fill="FFFFFF"/>
    </w:rPr>
  </w:style>
  <w:style w:type="character" w:customStyle="1" w:styleId="22">
    <w:name w:val="Подпись к таблице (2)"/>
    <w:basedOn w:val="21"/>
    <w:uiPriority w:val="99"/>
    <w:rsid w:val="009E055C"/>
    <w:rPr>
      <w:color w:val="000000"/>
      <w:spacing w:val="0"/>
      <w:w w:val="100"/>
      <w:position w:val="0"/>
      <w:u w:val="single"/>
      <w:lang w:val="ru-RU" w:eastAsia="ru-RU"/>
    </w:rPr>
  </w:style>
  <w:style w:type="paragraph" w:customStyle="1" w:styleId="3">
    <w:name w:val="Основной текст3"/>
    <w:basedOn w:val="Normal"/>
    <w:link w:val="a"/>
    <w:uiPriority w:val="99"/>
    <w:rsid w:val="009E055C"/>
    <w:pPr>
      <w:widowControl w:val="0"/>
      <w:shd w:val="clear" w:color="auto" w:fill="FFFFFF"/>
      <w:spacing w:after="360" w:line="240" w:lineRule="atLeas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0">
    <w:name w:val="Заголовок №1"/>
    <w:basedOn w:val="Normal"/>
    <w:link w:val="1"/>
    <w:uiPriority w:val="99"/>
    <w:rsid w:val="009E055C"/>
    <w:pPr>
      <w:widowControl w:val="0"/>
      <w:shd w:val="clear" w:color="auto" w:fill="FFFFFF"/>
      <w:spacing w:before="240" w:after="300" w:line="240" w:lineRule="atLeast"/>
      <w:jc w:val="both"/>
      <w:outlineLvl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210">
    <w:name w:val="Подпись к таблице (2)1"/>
    <w:basedOn w:val="Normal"/>
    <w:link w:val="21"/>
    <w:uiPriority w:val="99"/>
    <w:rsid w:val="009E055C"/>
    <w:pPr>
      <w:widowControl w:val="0"/>
      <w:shd w:val="clear" w:color="auto" w:fill="FFFFFF"/>
      <w:spacing w:line="240" w:lineRule="atLeast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a1">
    <w:name w:val="Подпись к таблице"/>
    <w:basedOn w:val="Normal"/>
    <w:link w:val="a0"/>
    <w:uiPriority w:val="99"/>
    <w:rsid w:val="009E055C"/>
    <w:pPr>
      <w:widowControl w:val="0"/>
      <w:shd w:val="clear" w:color="auto" w:fill="FFFFFF"/>
      <w:spacing w:line="240" w:lineRule="exact"/>
    </w:pPr>
    <w:rPr>
      <w:rFonts w:ascii="Calibri" w:eastAsia="Calibri" w:hAnsi="Calibri" w:cs="Calibri"/>
      <w:b/>
      <w:bCs/>
      <w:i/>
      <w:iCs/>
      <w:sz w:val="17"/>
      <w:szCs w:val="17"/>
      <w:lang w:eastAsia="en-US"/>
    </w:rPr>
  </w:style>
  <w:style w:type="paragraph" w:customStyle="1" w:styleId="a3">
    <w:name w:val="Оглавление"/>
    <w:basedOn w:val="Normal"/>
    <w:link w:val="a2"/>
    <w:uiPriority w:val="99"/>
    <w:rsid w:val="009E055C"/>
    <w:pPr>
      <w:widowControl w:val="0"/>
      <w:shd w:val="clear" w:color="auto" w:fill="FFFFFF"/>
      <w:spacing w:before="240" w:after="360" w:line="240" w:lineRule="atLeast"/>
      <w:jc w:val="both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31">
    <w:name w:val="Оглавление (3)"/>
    <w:basedOn w:val="Normal"/>
    <w:link w:val="30"/>
    <w:uiPriority w:val="99"/>
    <w:rsid w:val="009E055C"/>
    <w:pPr>
      <w:widowControl w:val="0"/>
      <w:shd w:val="clear" w:color="auto" w:fill="FFFFFF"/>
      <w:spacing w:line="197" w:lineRule="exact"/>
      <w:jc w:val="both"/>
    </w:pPr>
    <w:rPr>
      <w:rFonts w:ascii="Calibri" w:eastAsia="Calibri" w:hAnsi="Calibri" w:cs="Calibri"/>
      <w:b/>
      <w:bCs/>
      <w:sz w:val="15"/>
      <w:szCs w:val="15"/>
      <w:lang w:eastAsia="en-US"/>
    </w:rPr>
  </w:style>
  <w:style w:type="paragraph" w:customStyle="1" w:styleId="40">
    <w:name w:val="Оглавление (4)"/>
    <w:basedOn w:val="Normal"/>
    <w:link w:val="4"/>
    <w:uiPriority w:val="99"/>
    <w:rsid w:val="009E055C"/>
    <w:pPr>
      <w:widowControl w:val="0"/>
      <w:shd w:val="clear" w:color="auto" w:fill="FFFFFF"/>
      <w:spacing w:before="120" w:line="240" w:lineRule="atLeast"/>
      <w:jc w:val="both"/>
    </w:pPr>
    <w:rPr>
      <w:rFonts w:ascii="CordiaUPC" w:eastAsia="Calibri" w:hAnsi="CordiaUPC" w:cs="CordiaUPC"/>
      <w:b/>
      <w:bCs/>
      <w:sz w:val="22"/>
      <w:szCs w:val="22"/>
      <w:lang w:eastAsia="en-US"/>
    </w:rPr>
  </w:style>
  <w:style w:type="paragraph" w:customStyle="1" w:styleId="51">
    <w:name w:val="Оглавление (5)1"/>
    <w:basedOn w:val="Normal"/>
    <w:link w:val="5"/>
    <w:uiPriority w:val="99"/>
    <w:rsid w:val="009E055C"/>
    <w:pPr>
      <w:widowControl w:val="0"/>
      <w:shd w:val="clear" w:color="auto" w:fill="FFFFFF"/>
      <w:spacing w:before="360" w:line="240" w:lineRule="atLeast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9E0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8</Pages>
  <Words>1480</Words>
  <Characters>8438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Наталья</cp:lastModifiedBy>
  <cp:revision>16</cp:revision>
  <cp:lastPrinted>2017-07-24T09:10:00Z</cp:lastPrinted>
  <dcterms:created xsi:type="dcterms:W3CDTF">2017-07-21T04:32:00Z</dcterms:created>
  <dcterms:modified xsi:type="dcterms:W3CDTF">2017-08-27T13:02:00Z</dcterms:modified>
</cp:coreProperties>
</file>